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4334" w:rsidRPr="00AF43F1" w:rsidRDefault="00754334" w:rsidP="003B60CB">
      <w:pPr>
        <w:spacing w:before="156" w:after="156"/>
        <w:ind w:firstLine="1044"/>
        <w:jc w:val="center"/>
        <w:rPr>
          <w:rFonts w:ascii="黑体" w:eastAsia="黑体"/>
          <w:b/>
          <w:sz w:val="52"/>
          <w:szCs w:val="52"/>
        </w:rPr>
      </w:pPr>
    </w:p>
    <w:p w:rsidR="00754334" w:rsidRPr="00AF43F1" w:rsidRDefault="00C626AB" w:rsidP="003B60CB">
      <w:pPr>
        <w:spacing w:before="156" w:after="156"/>
        <w:ind w:firstLine="480"/>
        <w:jc w:val="center"/>
        <w:rPr>
          <w:rFonts w:ascii="黑体" w:eastAsia="黑体"/>
          <w:b/>
          <w:sz w:val="48"/>
          <w:szCs w:val="48"/>
        </w:rPr>
      </w:pPr>
      <w:r>
        <w:rPr>
          <w:noProof/>
          <w:lang w:val="en-US"/>
        </w:rPr>
        <w:drawing>
          <wp:inline distT="0" distB="0" distL="0" distR="0">
            <wp:extent cx="971550" cy="933450"/>
            <wp:effectExtent l="0" t="0" r="0" b="0"/>
            <wp:docPr id="167" name="图片 11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2"/>
                    <pic:cNvPicPr>
                      <a:picLocks noChangeAspect="1" noChangeArrowheads="1"/>
                    </pic:cNvPicPr>
                  </pic:nvPicPr>
                  <pic:blipFill>
                    <a:blip r:embed="rId9"/>
                    <a:srcRect/>
                    <a:stretch>
                      <a:fillRect/>
                    </a:stretch>
                  </pic:blipFill>
                  <pic:spPr bwMode="auto">
                    <a:xfrm>
                      <a:off x="0" y="0"/>
                      <a:ext cx="971550" cy="933450"/>
                    </a:xfrm>
                    <a:prstGeom prst="rect">
                      <a:avLst/>
                    </a:prstGeom>
                    <a:noFill/>
                    <a:ln w="9525">
                      <a:noFill/>
                      <a:miter lim="800000"/>
                      <a:headEnd/>
                      <a:tailEnd/>
                    </a:ln>
                  </pic:spPr>
                </pic:pic>
              </a:graphicData>
            </a:graphic>
          </wp:inline>
        </w:drawing>
      </w:r>
    </w:p>
    <w:p w:rsidR="00754334" w:rsidRDefault="00754334" w:rsidP="003B60CB">
      <w:pPr>
        <w:spacing w:before="156" w:after="156"/>
        <w:ind w:firstLine="1044"/>
        <w:jc w:val="center"/>
        <w:rPr>
          <w:rFonts w:ascii="黑体" w:eastAsia="黑体"/>
          <w:b/>
          <w:sz w:val="52"/>
          <w:szCs w:val="52"/>
        </w:rPr>
      </w:pPr>
    </w:p>
    <w:p w:rsidR="00207A45" w:rsidRPr="00AF43F1" w:rsidRDefault="00207A45" w:rsidP="003B60CB">
      <w:pPr>
        <w:spacing w:before="156" w:after="156"/>
        <w:ind w:firstLine="1044"/>
        <w:jc w:val="center"/>
        <w:rPr>
          <w:rFonts w:ascii="黑体" w:eastAsia="黑体"/>
          <w:b/>
          <w:sz w:val="52"/>
          <w:szCs w:val="52"/>
        </w:rPr>
      </w:pPr>
    </w:p>
    <w:p w:rsidR="003B60CB" w:rsidRDefault="00754334" w:rsidP="003B60CB">
      <w:pPr>
        <w:spacing w:before="156" w:after="156"/>
        <w:ind w:firstLine="964"/>
        <w:jc w:val="center"/>
        <w:rPr>
          <w:rFonts w:ascii="黑体" w:eastAsia="黑体"/>
          <w:b/>
          <w:sz w:val="48"/>
          <w:szCs w:val="48"/>
        </w:rPr>
      </w:pPr>
      <w:r w:rsidRPr="00AF43F1">
        <w:rPr>
          <w:rFonts w:ascii="黑体" w:eastAsia="黑体" w:hint="eastAsia"/>
          <w:b/>
          <w:sz w:val="48"/>
          <w:szCs w:val="48"/>
        </w:rPr>
        <w:t>中国石油</w:t>
      </w:r>
      <w:r>
        <w:rPr>
          <w:rFonts w:ascii="黑体" w:eastAsia="黑体" w:hint="eastAsia"/>
          <w:b/>
          <w:sz w:val="48"/>
          <w:szCs w:val="48"/>
        </w:rPr>
        <w:t>电子招标投标交易平台</w:t>
      </w:r>
    </w:p>
    <w:p w:rsidR="00754334" w:rsidRPr="00C40088" w:rsidRDefault="003D1D84" w:rsidP="003D1D84">
      <w:pPr>
        <w:spacing w:before="156" w:after="156"/>
        <w:ind w:firstLine="964"/>
        <w:jc w:val="center"/>
        <w:rPr>
          <w:rFonts w:ascii="黑体" w:eastAsia="黑体"/>
          <w:b/>
          <w:sz w:val="52"/>
          <w:szCs w:val="52"/>
        </w:rPr>
      </w:pPr>
      <w:r>
        <w:rPr>
          <w:rFonts w:ascii="黑体" w:eastAsia="黑体" w:hint="eastAsia"/>
          <w:b/>
          <w:sz w:val="48"/>
          <w:szCs w:val="48"/>
        </w:rPr>
        <w:t>用户操作手册</w:t>
      </w:r>
    </w:p>
    <w:p w:rsidR="00754334" w:rsidRPr="00AF43F1" w:rsidRDefault="00754334" w:rsidP="003B60CB">
      <w:pPr>
        <w:adjustRightInd w:val="0"/>
        <w:snapToGrid w:val="0"/>
        <w:spacing w:before="156" w:after="156"/>
        <w:ind w:firstLine="883"/>
        <w:jc w:val="center"/>
        <w:rPr>
          <w:rFonts w:ascii="黑体" w:eastAsia="黑体" w:hAnsi="宋体"/>
          <w:b/>
          <w:sz w:val="44"/>
          <w:szCs w:val="44"/>
        </w:rPr>
      </w:pPr>
    </w:p>
    <w:p w:rsidR="00754334" w:rsidRDefault="00754334" w:rsidP="003B60CB">
      <w:pPr>
        <w:adjustRightInd w:val="0"/>
        <w:snapToGrid w:val="0"/>
        <w:spacing w:before="156" w:after="156"/>
        <w:ind w:firstLine="883"/>
        <w:jc w:val="center"/>
        <w:rPr>
          <w:rFonts w:ascii="黑体" w:eastAsia="黑体" w:hAnsi="宋体"/>
          <w:b/>
          <w:sz w:val="44"/>
          <w:szCs w:val="44"/>
        </w:rPr>
      </w:pPr>
    </w:p>
    <w:p w:rsidR="003D1D84" w:rsidRPr="00AF43F1" w:rsidRDefault="003D1D84" w:rsidP="003B60CB">
      <w:pPr>
        <w:adjustRightInd w:val="0"/>
        <w:snapToGrid w:val="0"/>
        <w:spacing w:before="156" w:after="156"/>
        <w:ind w:firstLine="883"/>
        <w:jc w:val="center"/>
        <w:rPr>
          <w:rFonts w:ascii="黑体" w:eastAsia="黑体" w:hAnsi="宋体"/>
          <w:b/>
          <w:sz w:val="44"/>
          <w:szCs w:val="44"/>
        </w:rPr>
      </w:pPr>
    </w:p>
    <w:p w:rsidR="00754334" w:rsidRPr="00AF43F1" w:rsidRDefault="00754334" w:rsidP="003B60CB">
      <w:pPr>
        <w:adjustRightInd w:val="0"/>
        <w:snapToGrid w:val="0"/>
        <w:spacing w:before="156" w:after="156"/>
        <w:ind w:firstLine="883"/>
        <w:jc w:val="center"/>
        <w:rPr>
          <w:rFonts w:ascii="黑体" w:eastAsia="黑体" w:hAnsi="宋体"/>
          <w:b/>
          <w:sz w:val="44"/>
          <w:szCs w:val="44"/>
        </w:rPr>
      </w:pPr>
    </w:p>
    <w:p w:rsidR="00754334" w:rsidRPr="00AF43F1" w:rsidRDefault="00754334" w:rsidP="003B60CB">
      <w:pPr>
        <w:spacing w:before="156" w:after="156"/>
        <w:ind w:firstLine="643"/>
        <w:jc w:val="center"/>
        <w:rPr>
          <w:rFonts w:ascii="黑体" w:eastAsia="黑体" w:hAnsi="宋体"/>
          <w:b/>
          <w:bCs/>
          <w:snapToGrid w:val="0"/>
          <w:sz w:val="32"/>
          <w:szCs w:val="32"/>
        </w:rPr>
      </w:pPr>
      <w:r w:rsidRPr="00AF43F1">
        <w:rPr>
          <w:rFonts w:ascii="黑体" w:eastAsia="黑体" w:hAnsi="宋体" w:hint="eastAsia"/>
          <w:b/>
          <w:bCs/>
          <w:snapToGrid w:val="0"/>
          <w:sz w:val="32"/>
          <w:szCs w:val="32"/>
        </w:rPr>
        <w:t>中国石油</w:t>
      </w:r>
      <w:r>
        <w:rPr>
          <w:rFonts w:ascii="黑体" w:eastAsia="黑体" w:hAnsi="宋体" w:hint="eastAsia"/>
          <w:b/>
          <w:bCs/>
          <w:snapToGrid w:val="0"/>
          <w:sz w:val="32"/>
          <w:szCs w:val="32"/>
        </w:rPr>
        <w:t>电子招标投标交易平台</w:t>
      </w:r>
      <w:r w:rsidR="003B60CB">
        <w:rPr>
          <w:rFonts w:ascii="黑体" w:eastAsia="黑体" w:hAnsi="宋体" w:hint="eastAsia"/>
          <w:b/>
          <w:bCs/>
          <w:snapToGrid w:val="0"/>
          <w:sz w:val="32"/>
          <w:szCs w:val="32"/>
        </w:rPr>
        <w:t>项目</w:t>
      </w:r>
      <w:r w:rsidR="00666362">
        <w:rPr>
          <w:rFonts w:ascii="黑体" w:eastAsia="黑体" w:hAnsi="宋体" w:hint="eastAsia"/>
          <w:b/>
          <w:bCs/>
          <w:snapToGrid w:val="0"/>
          <w:sz w:val="32"/>
          <w:szCs w:val="32"/>
        </w:rPr>
        <w:t>组</w:t>
      </w:r>
    </w:p>
    <w:p w:rsidR="00754334" w:rsidRDefault="00754334" w:rsidP="003B60CB">
      <w:pPr>
        <w:spacing w:before="156" w:after="156"/>
        <w:ind w:firstLine="643"/>
        <w:jc w:val="center"/>
        <w:rPr>
          <w:rFonts w:ascii="黑体" w:eastAsia="黑体"/>
          <w:b/>
          <w:sz w:val="32"/>
          <w:szCs w:val="32"/>
        </w:rPr>
      </w:pPr>
      <w:r w:rsidRPr="00AF43F1">
        <w:rPr>
          <w:rFonts w:ascii="黑体" w:eastAsia="黑体" w:hint="eastAsia"/>
          <w:b/>
          <w:sz w:val="32"/>
          <w:szCs w:val="32"/>
        </w:rPr>
        <w:t>201</w:t>
      </w:r>
      <w:r>
        <w:rPr>
          <w:rFonts w:ascii="黑体" w:eastAsia="黑体" w:hint="eastAsia"/>
          <w:b/>
          <w:sz w:val="32"/>
          <w:szCs w:val="32"/>
        </w:rPr>
        <w:t>6</w:t>
      </w:r>
      <w:r w:rsidRPr="00AF43F1">
        <w:rPr>
          <w:rFonts w:ascii="黑体" w:eastAsia="黑体" w:hint="eastAsia"/>
          <w:b/>
          <w:sz w:val="32"/>
          <w:szCs w:val="32"/>
        </w:rPr>
        <w:t>年</w:t>
      </w:r>
      <w:r w:rsidR="006729FB">
        <w:rPr>
          <w:rFonts w:ascii="黑体" w:eastAsia="黑体" w:hint="eastAsia"/>
          <w:b/>
          <w:sz w:val="32"/>
          <w:szCs w:val="32"/>
        </w:rPr>
        <w:t xml:space="preserve"> 12</w:t>
      </w:r>
      <w:r w:rsidRPr="00AF43F1">
        <w:rPr>
          <w:rFonts w:ascii="黑体" w:eastAsia="黑体" w:hint="eastAsia"/>
          <w:b/>
          <w:sz w:val="32"/>
          <w:szCs w:val="32"/>
        </w:rPr>
        <w:t>月</w:t>
      </w:r>
    </w:p>
    <w:p w:rsidR="0007324A" w:rsidRDefault="0007324A" w:rsidP="003B60CB">
      <w:pPr>
        <w:spacing w:before="156" w:after="156"/>
        <w:ind w:firstLine="643"/>
        <w:jc w:val="center"/>
        <w:rPr>
          <w:rFonts w:ascii="黑体" w:eastAsia="黑体"/>
          <w:b/>
          <w:sz w:val="32"/>
          <w:szCs w:val="32"/>
        </w:rPr>
        <w:sectPr w:rsidR="0007324A" w:rsidSect="00416213">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cols w:space="425"/>
          <w:docGrid w:type="lines" w:linePitch="312"/>
        </w:sectPr>
      </w:pPr>
    </w:p>
    <w:p w:rsidR="00754334" w:rsidRDefault="00754334" w:rsidP="003B60CB">
      <w:pPr>
        <w:spacing w:before="156" w:after="156"/>
        <w:ind w:firstLine="643"/>
        <w:jc w:val="center"/>
        <w:rPr>
          <w:b/>
          <w:sz w:val="32"/>
          <w:szCs w:val="32"/>
        </w:rPr>
      </w:pPr>
      <w:r>
        <w:rPr>
          <w:rFonts w:hint="eastAsia"/>
          <w:b/>
          <w:sz w:val="32"/>
          <w:szCs w:val="32"/>
        </w:rPr>
        <w:lastRenderedPageBreak/>
        <w:t>目录</w:t>
      </w:r>
    </w:p>
    <w:p w:rsidR="0037119F" w:rsidRDefault="006E3CFF" w:rsidP="000A217F">
      <w:pPr>
        <w:pStyle w:val="10"/>
        <w:tabs>
          <w:tab w:val="left" w:pos="960"/>
          <w:tab w:val="right" w:leader="dot" w:pos="8296"/>
        </w:tabs>
        <w:ind w:firstLine="422"/>
        <w:rPr>
          <w:rFonts w:asciiTheme="minorHAnsi" w:eastAsiaTheme="minorEastAsia" w:hAnsiTheme="minorHAnsi" w:cstheme="minorBidi"/>
          <w:b w:val="0"/>
          <w:bCs w:val="0"/>
          <w:caps w:val="0"/>
          <w:noProof/>
          <w:kern w:val="2"/>
          <w:szCs w:val="22"/>
          <w:lang w:val="en-US"/>
        </w:rPr>
      </w:pPr>
      <w:r>
        <w:rPr>
          <w:rStyle w:val="ad"/>
          <w:noProof/>
          <w:szCs w:val="21"/>
        </w:rPr>
        <w:fldChar w:fldCharType="begin"/>
      </w:r>
      <w:r w:rsidR="002B2844">
        <w:rPr>
          <w:rStyle w:val="ad"/>
          <w:noProof/>
          <w:szCs w:val="21"/>
        </w:rPr>
        <w:instrText xml:space="preserve"> TOC \o "1-4" \h \z \u </w:instrText>
      </w:r>
      <w:r>
        <w:rPr>
          <w:rStyle w:val="ad"/>
          <w:noProof/>
          <w:szCs w:val="21"/>
        </w:rPr>
        <w:fldChar w:fldCharType="separate"/>
      </w:r>
      <w:hyperlink w:anchor="_Toc463701238" w:history="1">
        <w:r w:rsidR="0037119F" w:rsidRPr="000E27E2">
          <w:rPr>
            <w:rStyle w:val="ad"/>
            <w:noProof/>
          </w:rPr>
          <w:t>1</w:t>
        </w:r>
        <w:r w:rsidR="0037119F">
          <w:rPr>
            <w:rFonts w:asciiTheme="minorHAnsi" w:eastAsiaTheme="minorEastAsia" w:hAnsiTheme="minorHAnsi" w:cstheme="minorBidi"/>
            <w:b w:val="0"/>
            <w:bCs w:val="0"/>
            <w:caps w:val="0"/>
            <w:noProof/>
            <w:kern w:val="2"/>
            <w:szCs w:val="22"/>
            <w:lang w:val="en-US"/>
          </w:rPr>
          <w:tab/>
        </w:r>
        <w:r w:rsidR="0037119F" w:rsidRPr="000E27E2">
          <w:rPr>
            <w:rStyle w:val="ad"/>
            <w:rFonts w:hint="eastAsia"/>
            <w:noProof/>
          </w:rPr>
          <w:t>前言</w:t>
        </w:r>
        <w:r w:rsidR="0037119F">
          <w:rPr>
            <w:noProof/>
            <w:webHidden/>
          </w:rPr>
          <w:tab/>
        </w:r>
        <w:r w:rsidR="0037119F">
          <w:rPr>
            <w:noProof/>
            <w:webHidden/>
          </w:rPr>
          <w:fldChar w:fldCharType="begin"/>
        </w:r>
        <w:r w:rsidR="0037119F">
          <w:rPr>
            <w:noProof/>
            <w:webHidden/>
          </w:rPr>
          <w:instrText xml:space="preserve"> PAGEREF _Toc463701238 \h </w:instrText>
        </w:r>
        <w:r w:rsidR="0037119F">
          <w:rPr>
            <w:noProof/>
            <w:webHidden/>
          </w:rPr>
        </w:r>
        <w:r w:rsidR="0037119F">
          <w:rPr>
            <w:noProof/>
            <w:webHidden/>
          </w:rPr>
          <w:fldChar w:fldCharType="separate"/>
        </w:r>
        <w:r w:rsidR="0037119F">
          <w:rPr>
            <w:noProof/>
            <w:webHidden/>
          </w:rPr>
          <w:t>3</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39" w:history="1">
        <w:r w:rsidR="0037119F" w:rsidRPr="000E27E2">
          <w:rPr>
            <w:rStyle w:val="ad"/>
            <w:rFonts w:hAnsi="宋体"/>
            <w:noProof/>
          </w:rPr>
          <w:t>1.1</w:t>
        </w:r>
        <w:r w:rsidR="0037119F">
          <w:rPr>
            <w:rFonts w:asciiTheme="minorHAnsi" w:eastAsiaTheme="minorEastAsia" w:hAnsiTheme="minorHAnsi" w:cstheme="minorBidi"/>
            <w:smallCaps w:val="0"/>
            <w:noProof/>
            <w:kern w:val="2"/>
            <w:szCs w:val="22"/>
            <w:lang w:val="en-US"/>
          </w:rPr>
          <w:tab/>
        </w:r>
        <w:r w:rsidR="0037119F" w:rsidRPr="000E27E2">
          <w:rPr>
            <w:rStyle w:val="ad"/>
            <w:rFonts w:hAnsi="宋体" w:hint="eastAsia"/>
            <w:noProof/>
          </w:rPr>
          <w:t>文档目标和范围</w:t>
        </w:r>
        <w:r w:rsidR="0037119F">
          <w:rPr>
            <w:noProof/>
            <w:webHidden/>
          </w:rPr>
          <w:tab/>
        </w:r>
        <w:r w:rsidR="0037119F">
          <w:rPr>
            <w:noProof/>
            <w:webHidden/>
          </w:rPr>
          <w:fldChar w:fldCharType="begin"/>
        </w:r>
        <w:r w:rsidR="0037119F">
          <w:rPr>
            <w:noProof/>
            <w:webHidden/>
          </w:rPr>
          <w:instrText xml:space="preserve"> PAGEREF _Toc463701239 \h </w:instrText>
        </w:r>
        <w:r w:rsidR="0037119F">
          <w:rPr>
            <w:noProof/>
            <w:webHidden/>
          </w:rPr>
        </w:r>
        <w:r w:rsidR="0037119F">
          <w:rPr>
            <w:noProof/>
            <w:webHidden/>
          </w:rPr>
          <w:fldChar w:fldCharType="separate"/>
        </w:r>
        <w:r w:rsidR="0037119F">
          <w:rPr>
            <w:noProof/>
            <w:webHidden/>
          </w:rPr>
          <w:t>3</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40" w:history="1">
        <w:r w:rsidR="0037119F" w:rsidRPr="000E27E2">
          <w:rPr>
            <w:rStyle w:val="ad"/>
            <w:noProof/>
          </w:rPr>
          <w:t>1.2</w:t>
        </w:r>
        <w:r w:rsidR="0037119F">
          <w:rPr>
            <w:rFonts w:asciiTheme="minorHAnsi" w:eastAsiaTheme="minorEastAsia" w:hAnsiTheme="minorHAnsi" w:cstheme="minorBidi"/>
            <w:smallCaps w:val="0"/>
            <w:noProof/>
            <w:kern w:val="2"/>
            <w:szCs w:val="22"/>
            <w:lang w:val="en-US"/>
          </w:rPr>
          <w:tab/>
        </w:r>
        <w:r w:rsidR="0037119F" w:rsidRPr="000E27E2">
          <w:rPr>
            <w:rStyle w:val="ad"/>
            <w:rFonts w:hint="eastAsia"/>
            <w:noProof/>
          </w:rPr>
          <w:t>参考文档</w:t>
        </w:r>
        <w:r w:rsidR="0037119F">
          <w:rPr>
            <w:noProof/>
            <w:webHidden/>
          </w:rPr>
          <w:tab/>
        </w:r>
        <w:r w:rsidR="0037119F">
          <w:rPr>
            <w:noProof/>
            <w:webHidden/>
          </w:rPr>
          <w:fldChar w:fldCharType="begin"/>
        </w:r>
        <w:r w:rsidR="0037119F">
          <w:rPr>
            <w:noProof/>
            <w:webHidden/>
          </w:rPr>
          <w:instrText xml:space="preserve"> PAGEREF _Toc463701240 \h </w:instrText>
        </w:r>
        <w:r w:rsidR="0037119F">
          <w:rPr>
            <w:noProof/>
            <w:webHidden/>
          </w:rPr>
        </w:r>
        <w:r w:rsidR="0037119F">
          <w:rPr>
            <w:noProof/>
            <w:webHidden/>
          </w:rPr>
          <w:fldChar w:fldCharType="separate"/>
        </w:r>
        <w:r w:rsidR="0037119F">
          <w:rPr>
            <w:noProof/>
            <w:webHidden/>
          </w:rPr>
          <w:t>3</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41" w:history="1">
        <w:r w:rsidR="0037119F" w:rsidRPr="000E27E2">
          <w:rPr>
            <w:rStyle w:val="ad"/>
            <w:noProof/>
          </w:rPr>
          <w:t>1.3</w:t>
        </w:r>
        <w:r w:rsidR="0037119F">
          <w:rPr>
            <w:rFonts w:asciiTheme="minorHAnsi" w:eastAsiaTheme="minorEastAsia" w:hAnsiTheme="minorHAnsi" w:cstheme="minorBidi"/>
            <w:smallCaps w:val="0"/>
            <w:noProof/>
            <w:kern w:val="2"/>
            <w:szCs w:val="22"/>
            <w:lang w:val="en-US"/>
          </w:rPr>
          <w:tab/>
        </w:r>
        <w:r w:rsidR="0037119F" w:rsidRPr="000E27E2">
          <w:rPr>
            <w:rStyle w:val="ad"/>
            <w:rFonts w:hint="eastAsia"/>
            <w:noProof/>
          </w:rPr>
          <w:t>目标读者</w:t>
        </w:r>
        <w:r w:rsidR="0037119F">
          <w:rPr>
            <w:noProof/>
            <w:webHidden/>
          </w:rPr>
          <w:tab/>
        </w:r>
        <w:r w:rsidR="0037119F">
          <w:rPr>
            <w:noProof/>
            <w:webHidden/>
          </w:rPr>
          <w:fldChar w:fldCharType="begin"/>
        </w:r>
        <w:r w:rsidR="0037119F">
          <w:rPr>
            <w:noProof/>
            <w:webHidden/>
          </w:rPr>
          <w:instrText xml:space="preserve"> PAGEREF _Toc463701241 \h </w:instrText>
        </w:r>
        <w:r w:rsidR="0037119F">
          <w:rPr>
            <w:noProof/>
            <w:webHidden/>
          </w:rPr>
        </w:r>
        <w:r w:rsidR="0037119F">
          <w:rPr>
            <w:noProof/>
            <w:webHidden/>
          </w:rPr>
          <w:fldChar w:fldCharType="separate"/>
        </w:r>
        <w:r w:rsidR="0037119F">
          <w:rPr>
            <w:noProof/>
            <w:webHidden/>
          </w:rPr>
          <w:t>3</w:t>
        </w:r>
        <w:r w:rsidR="0037119F">
          <w:rPr>
            <w:noProof/>
            <w:webHidden/>
          </w:rPr>
          <w:fldChar w:fldCharType="end"/>
        </w:r>
      </w:hyperlink>
    </w:p>
    <w:p w:rsidR="0037119F" w:rsidRDefault="00121898" w:rsidP="000A217F">
      <w:pPr>
        <w:pStyle w:val="10"/>
        <w:tabs>
          <w:tab w:val="left" w:pos="960"/>
          <w:tab w:val="right" w:leader="dot" w:pos="8296"/>
        </w:tabs>
        <w:ind w:firstLine="422"/>
        <w:rPr>
          <w:rFonts w:asciiTheme="minorHAnsi" w:eastAsiaTheme="minorEastAsia" w:hAnsiTheme="minorHAnsi" w:cstheme="minorBidi"/>
          <w:b w:val="0"/>
          <w:bCs w:val="0"/>
          <w:caps w:val="0"/>
          <w:noProof/>
          <w:kern w:val="2"/>
          <w:szCs w:val="22"/>
          <w:lang w:val="en-US"/>
        </w:rPr>
      </w:pPr>
      <w:hyperlink w:anchor="_Toc463701242" w:history="1">
        <w:r w:rsidR="0037119F" w:rsidRPr="000E27E2">
          <w:rPr>
            <w:rStyle w:val="ad"/>
            <w:noProof/>
          </w:rPr>
          <w:t>2</w:t>
        </w:r>
        <w:r w:rsidR="0037119F">
          <w:rPr>
            <w:rFonts w:asciiTheme="minorHAnsi" w:eastAsiaTheme="minorEastAsia" w:hAnsiTheme="minorHAnsi" w:cstheme="minorBidi"/>
            <w:b w:val="0"/>
            <w:bCs w:val="0"/>
            <w:caps w:val="0"/>
            <w:noProof/>
            <w:kern w:val="2"/>
            <w:szCs w:val="22"/>
            <w:lang w:val="en-US"/>
          </w:rPr>
          <w:tab/>
        </w:r>
        <w:r w:rsidR="0037119F" w:rsidRPr="000E27E2">
          <w:rPr>
            <w:rStyle w:val="ad"/>
            <w:rFonts w:hint="eastAsia"/>
            <w:noProof/>
          </w:rPr>
          <w:t>电子投标项目概述</w:t>
        </w:r>
        <w:r w:rsidR="0037119F">
          <w:rPr>
            <w:noProof/>
            <w:webHidden/>
          </w:rPr>
          <w:tab/>
        </w:r>
        <w:r w:rsidR="0037119F">
          <w:rPr>
            <w:noProof/>
            <w:webHidden/>
          </w:rPr>
          <w:fldChar w:fldCharType="begin"/>
        </w:r>
        <w:r w:rsidR="0037119F">
          <w:rPr>
            <w:noProof/>
            <w:webHidden/>
          </w:rPr>
          <w:instrText xml:space="preserve"> PAGEREF _Toc463701242 \h </w:instrText>
        </w:r>
        <w:r w:rsidR="0037119F">
          <w:rPr>
            <w:noProof/>
            <w:webHidden/>
          </w:rPr>
        </w:r>
        <w:r w:rsidR="0037119F">
          <w:rPr>
            <w:noProof/>
            <w:webHidden/>
          </w:rPr>
          <w:fldChar w:fldCharType="separate"/>
        </w:r>
        <w:r w:rsidR="0037119F">
          <w:rPr>
            <w:noProof/>
            <w:webHidden/>
          </w:rPr>
          <w:t>4</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43" w:history="1">
        <w:r w:rsidR="0037119F" w:rsidRPr="000E27E2">
          <w:rPr>
            <w:rStyle w:val="ad"/>
            <w:noProof/>
          </w:rPr>
          <w:t>2.1</w:t>
        </w:r>
        <w:r w:rsidR="0037119F">
          <w:rPr>
            <w:rFonts w:asciiTheme="minorHAnsi" w:eastAsiaTheme="minorEastAsia" w:hAnsiTheme="minorHAnsi" w:cstheme="minorBidi"/>
            <w:smallCaps w:val="0"/>
            <w:noProof/>
            <w:kern w:val="2"/>
            <w:szCs w:val="22"/>
            <w:lang w:val="en-US"/>
          </w:rPr>
          <w:tab/>
        </w:r>
        <w:r w:rsidR="0037119F" w:rsidRPr="000E27E2">
          <w:rPr>
            <w:rStyle w:val="ad"/>
            <w:rFonts w:hint="eastAsia"/>
            <w:noProof/>
          </w:rPr>
          <w:t>电子招投标项目主要背景</w:t>
        </w:r>
        <w:r w:rsidR="0037119F">
          <w:rPr>
            <w:noProof/>
            <w:webHidden/>
          </w:rPr>
          <w:tab/>
        </w:r>
        <w:r w:rsidR="0037119F">
          <w:rPr>
            <w:noProof/>
            <w:webHidden/>
          </w:rPr>
          <w:fldChar w:fldCharType="begin"/>
        </w:r>
        <w:r w:rsidR="0037119F">
          <w:rPr>
            <w:noProof/>
            <w:webHidden/>
          </w:rPr>
          <w:instrText xml:space="preserve"> PAGEREF _Toc463701243 \h </w:instrText>
        </w:r>
        <w:r w:rsidR="0037119F">
          <w:rPr>
            <w:noProof/>
            <w:webHidden/>
          </w:rPr>
        </w:r>
        <w:r w:rsidR="0037119F">
          <w:rPr>
            <w:noProof/>
            <w:webHidden/>
          </w:rPr>
          <w:fldChar w:fldCharType="separate"/>
        </w:r>
        <w:r w:rsidR="0037119F">
          <w:rPr>
            <w:noProof/>
            <w:webHidden/>
          </w:rPr>
          <w:t>4</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44" w:history="1">
        <w:r w:rsidR="0037119F" w:rsidRPr="000E27E2">
          <w:rPr>
            <w:rStyle w:val="ad"/>
            <w:noProof/>
          </w:rPr>
          <w:t>2.2</w:t>
        </w:r>
        <w:r w:rsidR="0037119F">
          <w:rPr>
            <w:rFonts w:asciiTheme="minorHAnsi" w:eastAsiaTheme="minorEastAsia" w:hAnsiTheme="minorHAnsi" w:cstheme="minorBidi"/>
            <w:smallCaps w:val="0"/>
            <w:noProof/>
            <w:kern w:val="2"/>
            <w:szCs w:val="22"/>
            <w:lang w:val="en-US"/>
          </w:rPr>
          <w:tab/>
        </w:r>
        <w:r w:rsidR="0037119F" w:rsidRPr="000E27E2">
          <w:rPr>
            <w:rStyle w:val="ad"/>
            <w:rFonts w:hint="eastAsia"/>
            <w:noProof/>
          </w:rPr>
          <w:t>中国石油电子招投标建设情况简述</w:t>
        </w:r>
        <w:r w:rsidR="0037119F">
          <w:rPr>
            <w:noProof/>
            <w:webHidden/>
          </w:rPr>
          <w:tab/>
        </w:r>
        <w:r w:rsidR="0037119F">
          <w:rPr>
            <w:noProof/>
            <w:webHidden/>
          </w:rPr>
          <w:fldChar w:fldCharType="begin"/>
        </w:r>
        <w:r w:rsidR="0037119F">
          <w:rPr>
            <w:noProof/>
            <w:webHidden/>
          </w:rPr>
          <w:instrText xml:space="preserve"> PAGEREF _Toc463701244 \h </w:instrText>
        </w:r>
        <w:r w:rsidR="0037119F">
          <w:rPr>
            <w:noProof/>
            <w:webHidden/>
          </w:rPr>
        </w:r>
        <w:r w:rsidR="0037119F">
          <w:rPr>
            <w:noProof/>
            <w:webHidden/>
          </w:rPr>
          <w:fldChar w:fldCharType="separate"/>
        </w:r>
        <w:r w:rsidR="0037119F">
          <w:rPr>
            <w:noProof/>
            <w:webHidden/>
          </w:rPr>
          <w:t>4</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45" w:history="1">
        <w:r w:rsidR="0037119F" w:rsidRPr="000E27E2">
          <w:rPr>
            <w:rStyle w:val="ad"/>
            <w:noProof/>
          </w:rPr>
          <w:t>2.3</w:t>
        </w:r>
        <w:r w:rsidR="0037119F">
          <w:rPr>
            <w:rFonts w:asciiTheme="minorHAnsi" w:eastAsiaTheme="minorEastAsia" w:hAnsiTheme="minorHAnsi" w:cstheme="minorBidi"/>
            <w:smallCaps w:val="0"/>
            <w:noProof/>
            <w:kern w:val="2"/>
            <w:szCs w:val="22"/>
            <w:lang w:val="en-US"/>
          </w:rPr>
          <w:tab/>
        </w:r>
        <w:r w:rsidR="0037119F" w:rsidRPr="000E27E2">
          <w:rPr>
            <w:rStyle w:val="ad"/>
            <w:rFonts w:hint="eastAsia"/>
            <w:noProof/>
          </w:rPr>
          <w:t>中国石油电子招投标应用情况简述</w:t>
        </w:r>
        <w:r w:rsidR="0037119F">
          <w:rPr>
            <w:noProof/>
            <w:webHidden/>
          </w:rPr>
          <w:tab/>
        </w:r>
        <w:r w:rsidR="0037119F">
          <w:rPr>
            <w:noProof/>
            <w:webHidden/>
          </w:rPr>
          <w:fldChar w:fldCharType="begin"/>
        </w:r>
        <w:r w:rsidR="0037119F">
          <w:rPr>
            <w:noProof/>
            <w:webHidden/>
          </w:rPr>
          <w:instrText xml:space="preserve"> PAGEREF _Toc463701245 \h </w:instrText>
        </w:r>
        <w:r w:rsidR="0037119F">
          <w:rPr>
            <w:noProof/>
            <w:webHidden/>
          </w:rPr>
        </w:r>
        <w:r w:rsidR="0037119F">
          <w:rPr>
            <w:noProof/>
            <w:webHidden/>
          </w:rPr>
          <w:fldChar w:fldCharType="separate"/>
        </w:r>
        <w:r w:rsidR="0037119F">
          <w:rPr>
            <w:noProof/>
            <w:webHidden/>
          </w:rPr>
          <w:t>5</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46" w:history="1">
        <w:r w:rsidR="0037119F" w:rsidRPr="000E27E2">
          <w:rPr>
            <w:rStyle w:val="ad"/>
            <w:noProof/>
          </w:rPr>
          <w:t>2.4</w:t>
        </w:r>
        <w:r w:rsidR="0037119F">
          <w:rPr>
            <w:rFonts w:asciiTheme="minorHAnsi" w:eastAsiaTheme="minorEastAsia" w:hAnsiTheme="minorHAnsi" w:cstheme="minorBidi"/>
            <w:smallCaps w:val="0"/>
            <w:noProof/>
            <w:kern w:val="2"/>
            <w:szCs w:val="22"/>
            <w:lang w:val="en-US"/>
          </w:rPr>
          <w:tab/>
        </w:r>
        <w:r w:rsidR="0037119F" w:rsidRPr="000E27E2">
          <w:rPr>
            <w:rStyle w:val="ad"/>
            <w:rFonts w:hint="eastAsia"/>
            <w:noProof/>
          </w:rPr>
          <w:t>中国石油电子招投标交易平台项目目标</w:t>
        </w:r>
        <w:r w:rsidR="0037119F">
          <w:rPr>
            <w:noProof/>
            <w:webHidden/>
          </w:rPr>
          <w:tab/>
        </w:r>
        <w:r w:rsidR="0037119F">
          <w:rPr>
            <w:noProof/>
            <w:webHidden/>
          </w:rPr>
          <w:fldChar w:fldCharType="begin"/>
        </w:r>
        <w:r w:rsidR="0037119F">
          <w:rPr>
            <w:noProof/>
            <w:webHidden/>
          </w:rPr>
          <w:instrText xml:space="preserve"> PAGEREF _Toc463701246 \h </w:instrText>
        </w:r>
        <w:r w:rsidR="0037119F">
          <w:rPr>
            <w:noProof/>
            <w:webHidden/>
          </w:rPr>
        </w:r>
        <w:r w:rsidR="0037119F">
          <w:rPr>
            <w:noProof/>
            <w:webHidden/>
          </w:rPr>
          <w:fldChar w:fldCharType="separate"/>
        </w:r>
        <w:r w:rsidR="0037119F">
          <w:rPr>
            <w:noProof/>
            <w:webHidden/>
          </w:rPr>
          <w:t>5</w:t>
        </w:r>
        <w:r w:rsidR="0037119F">
          <w:rPr>
            <w:noProof/>
            <w:webHidden/>
          </w:rPr>
          <w:fldChar w:fldCharType="end"/>
        </w:r>
      </w:hyperlink>
    </w:p>
    <w:p w:rsidR="0037119F" w:rsidRDefault="00121898" w:rsidP="000A217F">
      <w:pPr>
        <w:pStyle w:val="10"/>
        <w:tabs>
          <w:tab w:val="left" w:pos="960"/>
          <w:tab w:val="right" w:leader="dot" w:pos="8296"/>
        </w:tabs>
        <w:ind w:firstLine="422"/>
        <w:rPr>
          <w:rFonts w:asciiTheme="minorHAnsi" w:eastAsiaTheme="minorEastAsia" w:hAnsiTheme="minorHAnsi" w:cstheme="minorBidi"/>
          <w:b w:val="0"/>
          <w:bCs w:val="0"/>
          <w:caps w:val="0"/>
          <w:noProof/>
          <w:kern w:val="2"/>
          <w:szCs w:val="22"/>
          <w:lang w:val="en-US"/>
        </w:rPr>
      </w:pPr>
      <w:hyperlink w:anchor="_Toc463701247" w:history="1">
        <w:r w:rsidR="0037119F" w:rsidRPr="000E27E2">
          <w:rPr>
            <w:rStyle w:val="ad"/>
            <w:noProof/>
          </w:rPr>
          <w:t>3</w:t>
        </w:r>
        <w:r w:rsidR="0037119F">
          <w:rPr>
            <w:rFonts w:asciiTheme="minorHAnsi" w:eastAsiaTheme="minorEastAsia" w:hAnsiTheme="minorHAnsi" w:cstheme="minorBidi"/>
            <w:b w:val="0"/>
            <w:bCs w:val="0"/>
            <w:caps w:val="0"/>
            <w:noProof/>
            <w:kern w:val="2"/>
            <w:szCs w:val="22"/>
            <w:lang w:val="en-US"/>
          </w:rPr>
          <w:tab/>
        </w:r>
        <w:r w:rsidR="0037119F" w:rsidRPr="000E27E2">
          <w:rPr>
            <w:rStyle w:val="ad"/>
            <w:rFonts w:hint="eastAsia"/>
            <w:noProof/>
          </w:rPr>
          <w:t>环境要求及设置</w:t>
        </w:r>
        <w:r w:rsidR="0037119F">
          <w:rPr>
            <w:noProof/>
            <w:webHidden/>
          </w:rPr>
          <w:tab/>
        </w:r>
        <w:r w:rsidR="0037119F">
          <w:rPr>
            <w:noProof/>
            <w:webHidden/>
          </w:rPr>
          <w:fldChar w:fldCharType="begin"/>
        </w:r>
        <w:r w:rsidR="0037119F">
          <w:rPr>
            <w:noProof/>
            <w:webHidden/>
          </w:rPr>
          <w:instrText xml:space="preserve"> PAGEREF _Toc463701247 \h </w:instrText>
        </w:r>
        <w:r w:rsidR="0037119F">
          <w:rPr>
            <w:noProof/>
            <w:webHidden/>
          </w:rPr>
        </w:r>
        <w:r w:rsidR="0037119F">
          <w:rPr>
            <w:noProof/>
            <w:webHidden/>
          </w:rPr>
          <w:fldChar w:fldCharType="separate"/>
        </w:r>
        <w:r w:rsidR="0037119F">
          <w:rPr>
            <w:noProof/>
            <w:webHidden/>
          </w:rPr>
          <w:t>7</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48" w:history="1">
        <w:r w:rsidR="0037119F" w:rsidRPr="000E27E2">
          <w:rPr>
            <w:rStyle w:val="ad"/>
            <w:noProof/>
          </w:rPr>
          <w:t>3.1</w:t>
        </w:r>
        <w:r w:rsidR="0037119F">
          <w:rPr>
            <w:rFonts w:asciiTheme="minorHAnsi" w:eastAsiaTheme="minorEastAsia" w:hAnsiTheme="minorHAnsi" w:cstheme="minorBidi"/>
            <w:smallCaps w:val="0"/>
            <w:noProof/>
            <w:kern w:val="2"/>
            <w:szCs w:val="22"/>
            <w:lang w:val="en-US"/>
          </w:rPr>
          <w:tab/>
        </w:r>
        <w:r w:rsidR="0037119F" w:rsidRPr="000E27E2">
          <w:rPr>
            <w:rStyle w:val="ad"/>
            <w:rFonts w:hint="eastAsia"/>
            <w:noProof/>
          </w:rPr>
          <w:t>招投标交易平台环境要求</w:t>
        </w:r>
        <w:r w:rsidR="0037119F">
          <w:rPr>
            <w:noProof/>
            <w:webHidden/>
          </w:rPr>
          <w:tab/>
        </w:r>
        <w:r w:rsidR="0037119F">
          <w:rPr>
            <w:noProof/>
            <w:webHidden/>
          </w:rPr>
          <w:fldChar w:fldCharType="begin"/>
        </w:r>
        <w:r w:rsidR="0037119F">
          <w:rPr>
            <w:noProof/>
            <w:webHidden/>
          </w:rPr>
          <w:instrText xml:space="preserve"> PAGEREF _Toc463701248 \h </w:instrText>
        </w:r>
        <w:r w:rsidR="0037119F">
          <w:rPr>
            <w:noProof/>
            <w:webHidden/>
          </w:rPr>
        </w:r>
        <w:r w:rsidR="0037119F">
          <w:rPr>
            <w:noProof/>
            <w:webHidden/>
          </w:rPr>
          <w:fldChar w:fldCharType="separate"/>
        </w:r>
        <w:r w:rsidR="0037119F">
          <w:rPr>
            <w:noProof/>
            <w:webHidden/>
          </w:rPr>
          <w:t>7</w:t>
        </w:r>
        <w:r w:rsidR="0037119F">
          <w:rPr>
            <w:noProof/>
            <w:webHidden/>
          </w:rPr>
          <w:fldChar w:fldCharType="end"/>
        </w:r>
      </w:hyperlink>
    </w:p>
    <w:p w:rsidR="0037119F" w:rsidRDefault="00121898" w:rsidP="000A217F">
      <w:pPr>
        <w:pStyle w:val="30"/>
        <w:tabs>
          <w:tab w:val="left" w:pos="1680"/>
          <w:tab w:val="right" w:leader="dot" w:pos="8296"/>
        </w:tabs>
        <w:ind w:firstLine="420"/>
        <w:rPr>
          <w:rFonts w:asciiTheme="minorHAnsi" w:eastAsiaTheme="minorEastAsia" w:hAnsiTheme="minorHAnsi" w:cstheme="minorBidi"/>
          <w:iCs w:val="0"/>
          <w:noProof/>
          <w:kern w:val="2"/>
          <w:szCs w:val="22"/>
          <w:lang w:val="en-US"/>
        </w:rPr>
      </w:pPr>
      <w:hyperlink w:anchor="_Toc463701249" w:history="1">
        <w:r w:rsidR="0037119F" w:rsidRPr="000E27E2">
          <w:rPr>
            <w:rStyle w:val="ad"/>
            <w:noProof/>
          </w:rPr>
          <w:t>3.1.1</w:t>
        </w:r>
        <w:r w:rsidR="0037119F">
          <w:rPr>
            <w:rFonts w:asciiTheme="minorHAnsi" w:eastAsiaTheme="minorEastAsia" w:hAnsiTheme="minorHAnsi" w:cstheme="minorBidi"/>
            <w:iCs w:val="0"/>
            <w:noProof/>
            <w:kern w:val="2"/>
            <w:szCs w:val="22"/>
            <w:lang w:val="en-US"/>
          </w:rPr>
          <w:tab/>
        </w:r>
        <w:r w:rsidR="0037119F" w:rsidRPr="000E27E2">
          <w:rPr>
            <w:rStyle w:val="ad"/>
            <w:rFonts w:hint="eastAsia"/>
            <w:noProof/>
          </w:rPr>
          <w:t>浏览器（</w:t>
        </w:r>
        <w:r w:rsidR="0037119F" w:rsidRPr="000E27E2">
          <w:rPr>
            <w:rStyle w:val="ad"/>
            <w:noProof/>
          </w:rPr>
          <w:t>IE</w:t>
        </w:r>
        <w:r w:rsidR="0037119F" w:rsidRPr="000E27E2">
          <w:rPr>
            <w:rStyle w:val="ad"/>
            <w:rFonts w:hint="eastAsia"/>
            <w:noProof/>
          </w:rPr>
          <w:t>）版本设置</w:t>
        </w:r>
        <w:r w:rsidR="0037119F">
          <w:rPr>
            <w:noProof/>
            <w:webHidden/>
          </w:rPr>
          <w:tab/>
        </w:r>
        <w:r w:rsidR="0037119F">
          <w:rPr>
            <w:noProof/>
            <w:webHidden/>
          </w:rPr>
          <w:fldChar w:fldCharType="begin"/>
        </w:r>
        <w:r w:rsidR="0037119F">
          <w:rPr>
            <w:noProof/>
            <w:webHidden/>
          </w:rPr>
          <w:instrText xml:space="preserve"> PAGEREF _Toc463701249 \h </w:instrText>
        </w:r>
        <w:r w:rsidR="0037119F">
          <w:rPr>
            <w:noProof/>
            <w:webHidden/>
          </w:rPr>
        </w:r>
        <w:r w:rsidR="0037119F">
          <w:rPr>
            <w:noProof/>
            <w:webHidden/>
          </w:rPr>
          <w:fldChar w:fldCharType="separate"/>
        </w:r>
        <w:r w:rsidR="0037119F">
          <w:rPr>
            <w:noProof/>
            <w:webHidden/>
          </w:rPr>
          <w:t>7</w:t>
        </w:r>
        <w:r w:rsidR="0037119F">
          <w:rPr>
            <w:noProof/>
            <w:webHidden/>
          </w:rPr>
          <w:fldChar w:fldCharType="end"/>
        </w:r>
      </w:hyperlink>
    </w:p>
    <w:p w:rsidR="0037119F" w:rsidRDefault="00121898" w:rsidP="000A217F">
      <w:pPr>
        <w:pStyle w:val="30"/>
        <w:tabs>
          <w:tab w:val="left" w:pos="1680"/>
          <w:tab w:val="right" w:leader="dot" w:pos="8296"/>
        </w:tabs>
        <w:ind w:firstLine="420"/>
        <w:rPr>
          <w:rFonts w:asciiTheme="minorHAnsi" w:eastAsiaTheme="minorEastAsia" w:hAnsiTheme="minorHAnsi" w:cstheme="minorBidi"/>
          <w:iCs w:val="0"/>
          <w:noProof/>
          <w:kern w:val="2"/>
          <w:szCs w:val="22"/>
          <w:lang w:val="en-US"/>
        </w:rPr>
      </w:pPr>
      <w:hyperlink w:anchor="_Toc463701250" w:history="1">
        <w:r w:rsidR="0037119F" w:rsidRPr="000E27E2">
          <w:rPr>
            <w:rStyle w:val="ad"/>
            <w:noProof/>
          </w:rPr>
          <w:t>3.1.2</w:t>
        </w:r>
        <w:r w:rsidR="0037119F">
          <w:rPr>
            <w:rFonts w:asciiTheme="minorHAnsi" w:eastAsiaTheme="minorEastAsia" w:hAnsiTheme="minorHAnsi" w:cstheme="minorBidi"/>
            <w:iCs w:val="0"/>
            <w:noProof/>
            <w:kern w:val="2"/>
            <w:szCs w:val="22"/>
            <w:lang w:val="en-US"/>
          </w:rPr>
          <w:tab/>
        </w:r>
        <w:r w:rsidR="0037119F" w:rsidRPr="000E27E2">
          <w:rPr>
            <w:rStyle w:val="ad"/>
            <w:rFonts w:hint="eastAsia"/>
            <w:noProof/>
          </w:rPr>
          <w:t>浏览器（</w:t>
        </w:r>
        <w:r w:rsidR="0037119F" w:rsidRPr="000E27E2">
          <w:rPr>
            <w:rStyle w:val="ad"/>
            <w:noProof/>
          </w:rPr>
          <w:t>IE</w:t>
        </w:r>
        <w:r w:rsidR="0037119F" w:rsidRPr="000E27E2">
          <w:rPr>
            <w:rStyle w:val="ad"/>
            <w:rFonts w:hint="eastAsia"/>
            <w:noProof/>
          </w:rPr>
          <w:t>）安全设置</w:t>
        </w:r>
        <w:r w:rsidR="0037119F">
          <w:rPr>
            <w:noProof/>
            <w:webHidden/>
          </w:rPr>
          <w:tab/>
        </w:r>
        <w:r w:rsidR="0037119F">
          <w:rPr>
            <w:noProof/>
            <w:webHidden/>
          </w:rPr>
          <w:fldChar w:fldCharType="begin"/>
        </w:r>
        <w:r w:rsidR="0037119F">
          <w:rPr>
            <w:noProof/>
            <w:webHidden/>
          </w:rPr>
          <w:instrText xml:space="preserve"> PAGEREF _Toc463701250 \h </w:instrText>
        </w:r>
        <w:r w:rsidR="0037119F">
          <w:rPr>
            <w:noProof/>
            <w:webHidden/>
          </w:rPr>
        </w:r>
        <w:r w:rsidR="0037119F">
          <w:rPr>
            <w:noProof/>
            <w:webHidden/>
          </w:rPr>
          <w:fldChar w:fldCharType="separate"/>
        </w:r>
        <w:r w:rsidR="0037119F">
          <w:rPr>
            <w:noProof/>
            <w:webHidden/>
          </w:rPr>
          <w:t>8</w:t>
        </w:r>
        <w:r w:rsidR="0037119F">
          <w:rPr>
            <w:noProof/>
            <w:webHidden/>
          </w:rPr>
          <w:fldChar w:fldCharType="end"/>
        </w:r>
      </w:hyperlink>
    </w:p>
    <w:p w:rsidR="0037119F" w:rsidRDefault="00121898" w:rsidP="000A217F">
      <w:pPr>
        <w:pStyle w:val="30"/>
        <w:tabs>
          <w:tab w:val="left" w:pos="1680"/>
          <w:tab w:val="right" w:leader="dot" w:pos="8296"/>
        </w:tabs>
        <w:ind w:firstLine="420"/>
        <w:rPr>
          <w:rFonts w:asciiTheme="minorHAnsi" w:eastAsiaTheme="minorEastAsia" w:hAnsiTheme="minorHAnsi" w:cstheme="minorBidi"/>
          <w:iCs w:val="0"/>
          <w:noProof/>
          <w:kern w:val="2"/>
          <w:szCs w:val="22"/>
          <w:lang w:val="en-US"/>
        </w:rPr>
      </w:pPr>
      <w:hyperlink w:anchor="_Toc463701251" w:history="1">
        <w:r w:rsidR="0037119F" w:rsidRPr="000E27E2">
          <w:rPr>
            <w:rStyle w:val="ad"/>
            <w:noProof/>
          </w:rPr>
          <w:t>3.1.3</w:t>
        </w:r>
        <w:r w:rsidR="0037119F">
          <w:rPr>
            <w:rFonts w:asciiTheme="minorHAnsi" w:eastAsiaTheme="minorEastAsia" w:hAnsiTheme="minorHAnsi" w:cstheme="minorBidi"/>
            <w:iCs w:val="0"/>
            <w:noProof/>
            <w:kern w:val="2"/>
            <w:szCs w:val="22"/>
            <w:lang w:val="en-US"/>
          </w:rPr>
          <w:tab/>
        </w:r>
        <w:r w:rsidR="0037119F" w:rsidRPr="000E27E2">
          <w:rPr>
            <w:rStyle w:val="ad"/>
            <w:rFonts w:hint="eastAsia"/>
            <w:noProof/>
          </w:rPr>
          <w:t>浏览器（</w:t>
        </w:r>
        <w:r w:rsidR="0037119F" w:rsidRPr="000E27E2">
          <w:rPr>
            <w:rStyle w:val="ad"/>
            <w:noProof/>
          </w:rPr>
          <w:t>IE</w:t>
        </w:r>
        <w:r w:rsidR="0037119F" w:rsidRPr="000E27E2">
          <w:rPr>
            <w:rStyle w:val="ad"/>
            <w:rFonts w:hint="eastAsia"/>
            <w:noProof/>
          </w:rPr>
          <w:t>）添加可信站点</w:t>
        </w:r>
        <w:r w:rsidR="0037119F">
          <w:rPr>
            <w:noProof/>
            <w:webHidden/>
          </w:rPr>
          <w:tab/>
        </w:r>
        <w:r w:rsidR="0037119F">
          <w:rPr>
            <w:noProof/>
            <w:webHidden/>
          </w:rPr>
          <w:fldChar w:fldCharType="begin"/>
        </w:r>
        <w:r w:rsidR="0037119F">
          <w:rPr>
            <w:noProof/>
            <w:webHidden/>
          </w:rPr>
          <w:instrText xml:space="preserve"> PAGEREF _Toc463701251 \h </w:instrText>
        </w:r>
        <w:r w:rsidR="0037119F">
          <w:rPr>
            <w:noProof/>
            <w:webHidden/>
          </w:rPr>
        </w:r>
        <w:r w:rsidR="0037119F">
          <w:rPr>
            <w:noProof/>
            <w:webHidden/>
          </w:rPr>
          <w:fldChar w:fldCharType="separate"/>
        </w:r>
        <w:r w:rsidR="0037119F">
          <w:rPr>
            <w:noProof/>
            <w:webHidden/>
          </w:rPr>
          <w:t>9</w:t>
        </w:r>
        <w:r w:rsidR="0037119F">
          <w:rPr>
            <w:noProof/>
            <w:webHidden/>
          </w:rPr>
          <w:fldChar w:fldCharType="end"/>
        </w:r>
      </w:hyperlink>
    </w:p>
    <w:p w:rsidR="0037119F" w:rsidRDefault="00121898" w:rsidP="000A217F">
      <w:pPr>
        <w:pStyle w:val="30"/>
        <w:tabs>
          <w:tab w:val="left" w:pos="1680"/>
          <w:tab w:val="right" w:leader="dot" w:pos="8296"/>
        </w:tabs>
        <w:ind w:firstLine="420"/>
        <w:rPr>
          <w:rFonts w:asciiTheme="minorHAnsi" w:eastAsiaTheme="minorEastAsia" w:hAnsiTheme="minorHAnsi" w:cstheme="minorBidi"/>
          <w:iCs w:val="0"/>
          <w:noProof/>
          <w:kern w:val="2"/>
          <w:szCs w:val="22"/>
          <w:lang w:val="en-US"/>
        </w:rPr>
      </w:pPr>
      <w:hyperlink w:anchor="_Toc463701252" w:history="1">
        <w:r w:rsidR="0037119F" w:rsidRPr="000E27E2">
          <w:rPr>
            <w:rStyle w:val="ad"/>
            <w:noProof/>
          </w:rPr>
          <w:t>3.1.4</w:t>
        </w:r>
        <w:r w:rsidR="0037119F">
          <w:rPr>
            <w:rFonts w:asciiTheme="minorHAnsi" w:eastAsiaTheme="minorEastAsia" w:hAnsiTheme="minorHAnsi" w:cstheme="minorBidi"/>
            <w:iCs w:val="0"/>
            <w:noProof/>
            <w:kern w:val="2"/>
            <w:szCs w:val="22"/>
            <w:lang w:val="en-US"/>
          </w:rPr>
          <w:tab/>
        </w:r>
        <w:r w:rsidR="0037119F" w:rsidRPr="000E27E2">
          <w:rPr>
            <w:rStyle w:val="ad"/>
            <w:rFonts w:hint="eastAsia"/>
            <w:noProof/>
          </w:rPr>
          <w:t>安装</w:t>
        </w:r>
        <w:r w:rsidR="0037119F" w:rsidRPr="000E27E2">
          <w:rPr>
            <w:rStyle w:val="ad"/>
            <w:noProof/>
          </w:rPr>
          <w:t>Ukey</w:t>
        </w:r>
        <w:r w:rsidR="0037119F" w:rsidRPr="000E27E2">
          <w:rPr>
            <w:rStyle w:val="ad"/>
            <w:rFonts w:hint="eastAsia"/>
            <w:noProof/>
          </w:rPr>
          <w:t>相关工具和控件</w:t>
        </w:r>
        <w:r w:rsidR="0037119F">
          <w:rPr>
            <w:noProof/>
            <w:webHidden/>
          </w:rPr>
          <w:tab/>
        </w:r>
        <w:r w:rsidR="0037119F">
          <w:rPr>
            <w:noProof/>
            <w:webHidden/>
          </w:rPr>
          <w:fldChar w:fldCharType="begin"/>
        </w:r>
        <w:r w:rsidR="0037119F">
          <w:rPr>
            <w:noProof/>
            <w:webHidden/>
          </w:rPr>
          <w:instrText xml:space="preserve"> PAGEREF _Toc463701252 \h </w:instrText>
        </w:r>
        <w:r w:rsidR="0037119F">
          <w:rPr>
            <w:noProof/>
            <w:webHidden/>
          </w:rPr>
        </w:r>
        <w:r w:rsidR="0037119F">
          <w:rPr>
            <w:noProof/>
            <w:webHidden/>
          </w:rPr>
          <w:fldChar w:fldCharType="separate"/>
        </w:r>
        <w:r w:rsidR="0037119F">
          <w:rPr>
            <w:noProof/>
            <w:webHidden/>
          </w:rPr>
          <w:t>10</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53" w:history="1">
        <w:r w:rsidR="0037119F" w:rsidRPr="000E27E2">
          <w:rPr>
            <w:rStyle w:val="ad"/>
            <w:noProof/>
          </w:rPr>
          <w:t>3.2</w:t>
        </w:r>
        <w:r w:rsidR="0037119F">
          <w:rPr>
            <w:rFonts w:asciiTheme="minorHAnsi" w:eastAsiaTheme="minorEastAsia" w:hAnsiTheme="minorHAnsi" w:cstheme="minorBidi"/>
            <w:smallCaps w:val="0"/>
            <w:noProof/>
            <w:kern w:val="2"/>
            <w:szCs w:val="22"/>
            <w:lang w:val="en-US"/>
          </w:rPr>
          <w:tab/>
        </w:r>
        <w:r w:rsidR="0037119F" w:rsidRPr="000E27E2">
          <w:rPr>
            <w:rStyle w:val="ad"/>
            <w:rFonts w:hint="eastAsia"/>
            <w:noProof/>
          </w:rPr>
          <w:t>投标人离线工具环境要求</w:t>
        </w:r>
        <w:r w:rsidR="0037119F">
          <w:rPr>
            <w:noProof/>
            <w:webHidden/>
          </w:rPr>
          <w:tab/>
        </w:r>
        <w:r w:rsidR="0037119F">
          <w:rPr>
            <w:noProof/>
            <w:webHidden/>
          </w:rPr>
          <w:fldChar w:fldCharType="begin"/>
        </w:r>
        <w:r w:rsidR="0037119F">
          <w:rPr>
            <w:noProof/>
            <w:webHidden/>
          </w:rPr>
          <w:instrText xml:space="preserve"> PAGEREF _Toc463701253 \h </w:instrText>
        </w:r>
        <w:r w:rsidR="0037119F">
          <w:rPr>
            <w:noProof/>
            <w:webHidden/>
          </w:rPr>
        </w:r>
        <w:r w:rsidR="0037119F">
          <w:rPr>
            <w:noProof/>
            <w:webHidden/>
          </w:rPr>
          <w:fldChar w:fldCharType="separate"/>
        </w:r>
        <w:r w:rsidR="0037119F">
          <w:rPr>
            <w:noProof/>
            <w:webHidden/>
          </w:rPr>
          <w:t>12</w:t>
        </w:r>
        <w:r w:rsidR="0037119F">
          <w:rPr>
            <w:noProof/>
            <w:webHidden/>
          </w:rPr>
          <w:fldChar w:fldCharType="end"/>
        </w:r>
      </w:hyperlink>
    </w:p>
    <w:p w:rsidR="0037119F" w:rsidRDefault="00121898" w:rsidP="000A217F">
      <w:pPr>
        <w:pStyle w:val="10"/>
        <w:tabs>
          <w:tab w:val="left" w:pos="960"/>
          <w:tab w:val="right" w:leader="dot" w:pos="8296"/>
        </w:tabs>
        <w:ind w:firstLine="422"/>
        <w:rPr>
          <w:rFonts w:asciiTheme="minorHAnsi" w:eastAsiaTheme="minorEastAsia" w:hAnsiTheme="minorHAnsi" w:cstheme="minorBidi"/>
          <w:b w:val="0"/>
          <w:bCs w:val="0"/>
          <w:caps w:val="0"/>
          <w:noProof/>
          <w:kern w:val="2"/>
          <w:szCs w:val="22"/>
          <w:lang w:val="en-US"/>
        </w:rPr>
      </w:pPr>
      <w:hyperlink w:anchor="_Toc463701254" w:history="1">
        <w:r w:rsidR="0037119F" w:rsidRPr="000E27E2">
          <w:rPr>
            <w:rStyle w:val="ad"/>
            <w:noProof/>
          </w:rPr>
          <w:t>4</w:t>
        </w:r>
        <w:r w:rsidR="0037119F">
          <w:rPr>
            <w:rFonts w:asciiTheme="minorHAnsi" w:eastAsiaTheme="minorEastAsia" w:hAnsiTheme="minorHAnsi" w:cstheme="minorBidi"/>
            <w:b w:val="0"/>
            <w:bCs w:val="0"/>
            <w:caps w:val="0"/>
            <w:noProof/>
            <w:kern w:val="2"/>
            <w:szCs w:val="22"/>
            <w:lang w:val="en-US"/>
          </w:rPr>
          <w:tab/>
        </w:r>
        <w:r w:rsidR="0037119F" w:rsidRPr="000E27E2">
          <w:rPr>
            <w:rStyle w:val="ad"/>
            <w:rFonts w:hint="eastAsia"/>
            <w:noProof/>
          </w:rPr>
          <w:t>投标人注册与信息维护</w:t>
        </w:r>
        <w:r w:rsidR="0037119F">
          <w:rPr>
            <w:noProof/>
            <w:webHidden/>
          </w:rPr>
          <w:tab/>
        </w:r>
        <w:r w:rsidR="0037119F">
          <w:rPr>
            <w:noProof/>
            <w:webHidden/>
          </w:rPr>
          <w:fldChar w:fldCharType="begin"/>
        </w:r>
        <w:r w:rsidR="0037119F">
          <w:rPr>
            <w:noProof/>
            <w:webHidden/>
          </w:rPr>
          <w:instrText xml:space="preserve"> PAGEREF _Toc463701254 \h </w:instrText>
        </w:r>
        <w:r w:rsidR="0037119F">
          <w:rPr>
            <w:noProof/>
            <w:webHidden/>
          </w:rPr>
        </w:r>
        <w:r w:rsidR="0037119F">
          <w:rPr>
            <w:noProof/>
            <w:webHidden/>
          </w:rPr>
          <w:fldChar w:fldCharType="separate"/>
        </w:r>
        <w:r w:rsidR="0037119F">
          <w:rPr>
            <w:noProof/>
            <w:webHidden/>
          </w:rPr>
          <w:t>13</w:t>
        </w:r>
        <w:r w:rsidR="0037119F">
          <w:rPr>
            <w:noProof/>
            <w:webHidden/>
          </w:rPr>
          <w:fldChar w:fldCharType="end"/>
        </w:r>
      </w:hyperlink>
    </w:p>
    <w:p w:rsidR="0037119F" w:rsidRDefault="00121898" w:rsidP="000A217F">
      <w:pPr>
        <w:pStyle w:val="20"/>
        <w:tabs>
          <w:tab w:val="left" w:pos="1200"/>
          <w:tab w:val="right" w:leader="dot" w:pos="8296"/>
        </w:tabs>
        <w:ind w:firstLine="420"/>
        <w:rPr>
          <w:rFonts w:asciiTheme="minorHAnsi" w:eastAsiaTheme="minorEastAsia" w:hAnsiTheme="minorHAnsi" w:cstheme="minorBidi"/>
          <w:smallCaps w:val="0"/>
          <w:noProof/>
          <w:kern w:val="2"/>
          <w:szCs w:val="22"/>
          <w:lang w:val="en-US"/>
        </w:rPr>
      </w:pPr>
      <w:hyperlink w:anchor="_Toc463701255" w:history="1">
        <w:r w:rsidR="0037119F" w:rsidRPr="000E27E2">
          <w:rPr>
            <w:rStyle w:val="ad"/>
            <w:noProof/>
          </w:rPr>
          <w:t>4.1</w:t>
        </w:r>
        <w:r w:rsidR="0037119F">
          <w:rPr>
            <w:rFonts w:asciiTheme="minorHAnsi" w:eastAsiaTheme="minorEastAsia" w:hAnsiTheme="minorHAnsi" w:cstheme="minorBidi"/>
            <w:smallCaps w:val="0"/>
            <w:noProof/>
            <w:kern w:val="2"/>
            <w:szCs w:val="22"/>
            <w:lang w:val="en-US"/>
          </w:rPr>
          <w:tab/>
        </w:r>
        <w:r w:rsidR="0037119F" w:rsidRPr="000E27E2">
          <w:rPr>
            <w:rStyle w:val="ad"/>
            <w:rFonts w:hint="eastAsia"/>
            <w:noProof/>
          </w:rPr>
          <w:t>投标人注册</w:t>
        </w:r>
        <w:r w:rsidR="0037119F">
          <w:rPr>
            <w:noProof/>
            <w:webHidden/>
          </w:rPr>
          <w:tab/>
        </w:r>
        <w:r w:rsidR="0037119F">
          <w:rPr>
            <w:noProof/>
            <w:webHidden/>
          </w:rPr>
          <w:fldChar w:fldCharType="begin"/>
        </w:r>
        <w:r w:rsidR="0037119F">
          <w:rPr>
            <w:noProof/>
            <w:webHidden/>
          </w:rPr>
          <w:instrText xml:space="preserve"> PAGEREF _Toc463701255 \h </w:instrText>
        </w:r>
        <w:r w:rsidR="0037119F">
          <w:rPr>
            <w:noProof/>
            <w:webHidden/>
          </w:rPr>
        </w:r>
        <w:r w:rsidR="0037119F">
          <w:rPr>
            <w:noProof/>
            <w:webHidden/>
          </w:rPr>
          <w:fldChar w:fldCharType="separate"/>
        </w:r>
        <w:r w:rsidR="0037119F">
          <w:rPr>
            <w:noProof/>
            <w:webHidden/>
          </w:rPr>
          <w:t>13</w:t>
        </w:r>
        <w:r w:rsidR="0037119F">
          <w:rPr>
            <w:noProof/>
            <w:webHidden/>
          </w:rPr>
          <w:fldChar w:fldCharType="end"/>
        </w:r>
      </w:hyperlink>
    </w:p>
    <w:p w:rsidR="0037119F" w:rsidRDefault="00121898" w:rsidP="000A217F">
      <w:pPr>
        <w:pStyle w:val="30"/>
        <w:tabs>
          <w:tab w:val="left" w:pos="1680"/>
          <w:tab w:val="right" w:leader="dot" w:pos="8296"/>
        </w:tabs>
        <w:ind w:firstLine="420"/>
        <w:rPr>
          <w:rFonts w:asciiTheme="minorHAnsi" w:eastAsiaTheme="minorEastAsia" w:hAnsiTheme="minorHAnsi" w:cstheme="minorBidi"/>
          <w:iCs w:val="0"/>
          <w:noProof/>
          <w:kern w:val="2"/>
          <w:szCs w:val="22"/>
          <w:lang w:val="en-US"/>
        </w:rPr>
      </w:pPr>
      <w:hyperlink w:anchor="_Toc463701256" w:history="1">
        <w:r w:rsidR="0037119F" w:rsidRPr="000E27E2">
          <w:rPr>
            <w:rStyle w:val="ad"/>
            <w:noProof/>
          </w:rPr>
          <w:t>4.1.1</w:t>
        </w:r>
        <w:r w:rsidR="0037119F">
          <w:rPr>
            <w:rFonts w:asciiTheme="minorHAnsi" w:eastAsiaTheme="minorEastAsia" w:hAnsiTheme="minorHAnsi" w:cstheme="minorBidi"/>
            <w:iCs w:val="0"/>
            <w:noProof/>
            <w:kern w:val="2"/>
            <w:szCs w:val="22"/>
            <w:lang w:val="en-US"/>
          </w:rPr>
          <w:tab/>
        </w:r>
        <w:r w:rsidR="0037119F" w:rsidRPr="000E27E2">
          <w:rPr>
            <w:rStyle w:val="ad"/>
            <w:rFonts w:hint="eastAsia"/>
            <w:noProof/>
          </w:rPr>
          <w:t>投标人注册信息与提交</w:t>
        </w:r>
        <w:r w:rsidR="0037119F">
          <w:rPr>
            <w:noProof/>
            <w:webHidden/>
          </w:rPr>
          <w:tab/>
        </w:r>
        <w:r w:rsidR="0037119F">
          <w:rPr>
            <w:noProof/>
            <w:webHidden/>
          </w:rPr>
          <w:fldChar w:fldCharType="begin"/>
        </w:r>
        <w:r w:rsidR="0037119F">
          <w:rPr>
            <w:noProof/>
            <w:webHidden/>
          </w:rPr>
          <w:instrText xml:space="preserve"> PAGEREF _Toc463701256 \h </w:instrText>
        </w:r>
        <w:r w:rsidR="0037119F">
          <w:rPr>
            <w:noProof/>
            <w:webHidden/>
          </w:rPr>
        </w:r>
        <w:r w:rsidR="0037119F">
          <w:rPr>
            <w:noProof/>
            <w:webHidden/>
          </w:rPr>
          <w:fldChar w:fldCharType="separate"/>
        </w:r>
        <w:r w:rsidR="0037119F">
          <w:rPr>
            <w:noProof/>
            <w:webHidden/>
          </w:rPr>
          <w:t>13</w:t>
        </w:r>
        <w:r w:rsidR="0037119F">
          <w:rPr>
            <w:noProof/>
            <w:webHidden/>
          </w:rPr>
          <w:fldChar w:fldCharType="end"/>
        </w:r>
      </w:hyperlink>
    </w:p>
    <w:p w:rsidR="0037119F" w:rsidRDefault="00121898" w:rsidP="000A217F">
      <w:pPr>
        <w:pStyle w:val="40"/>
        <w:rPr>
          <w:rFonts w:asciiTheme="minorHAnsi" w:eastAsiaTheme="minorEastAsia" w:hAnsiTheme="minorHAnsi" w:cstheme="minorBidi"/>
          <w:noProof/>
          <w:kern w:val="2"/>
          <w:szCs w:val="22"/>
          <w:lang w:val="en-US"/>
        </w:rPr>
      </w:pPr>
      <w:hyperlink w:anchor="_Toc463701257" w:history="1">
        <w:r w:rsidR="0037119F" w:rsidRPr="000E27E2">
          <w:rPr>
            <w:rStyle w:val="ad"/>
            <w:rFonts w:ascii="Arial" w:hAnsi="Arial"/>
            <w:noProof/>
          </w:rPr>
          <w:t>4.1.1.1</w:t>
        </w:r>
        <w:r w:rsidR="0037119F">
          <w:rPr>
            <w:rFonts w:asciiTheme="minorHAnsi" w:eastAsiaTheme="minorEastAsia" w:hAnsiTheme="minorHAnsi" w:cstheme="minorBidi"/>
            <w:noProof/>
            <w:kern w:val="2"/>
            <w:szCs w:val="22"/>
            <w:lang w:val="en-US"/>
          </w:rPr>
          <w:tab/>
        </w:r>
        <w:r w:rsidR="0037119F" w:rsidRPr="000E27E2">
          <w:rPr>
            <w:rStyle w:val="ad"/>
            <w:rFonts w:ascii="Arial" w:hAnsi="Arial" w:hint="eastAsia"/>
            <w:noProof/>
          </w:rPr>
          <w:t>进入投标人注册界面</w:t>
        </w:r>
        <w:r w:rsidR="0037119F">
          <w:rPr>
            <w:noProof/>
            <w:webHidden/>
          </w:rPr>
          <w:tab/>
        </w:r>
        <w:r w:rsidR="0037119F">
          <w:rPr>
            <w:noProof/>
            <w:webHidden/>
          </w:rPr>
          <w:fldChar w:fldCharType="begin"/>
        </w:r>
        <w:r w:rsidR="0037119F">
          <w:rPr>
            <w:noProof/>
            <w:webHidden/>
          </w:rPr>
          <w:instrText xml:space="preserve"> PAGEREF _Toc463701257 \h </w:instrText>
        </w:r>
        <w:r w:rsidR="0037119F">
          <w:rPr>
            <w:noProof/>
            <w:webHidden/>
          </w:rPr>
        </w:r>
        <w:r w:rsidR="0037119F">
          <w:rPr>
            <w:noProof/>
            <w:webHidden/>
          </w:rPr>
          <w:fldChar w:fldCharType="separate"/>
        </w:r>
        <w:r w:rsidR="0037119F">
          <w:rPr>
            <w:noProof/>
            <w:webHidden/>
          </w:rPr>
          <w:t>14</w:t>
        </w:r>
        <w:r w:rsidR="0037119F">
          <w:rPr>
            <w:noProof/>
            <w:webHidden/>
          </w:rPr>
          <w:fldChar w:fldCharType="end"/>
        </w:r>
      </w:hyperlink>
    </w:p>
    <w:p w:rsidR="0037119F" w:rsidRDefault="00121898" w:rsidP="000A217F">
      <w:pPr>
        <w:pStyle w:val="40"/>
        <w:rPr>
          <w:rFonts w:asciiTheme="minorHAnsi" w:eastAsiaTheme="minorEastAsia" w:hAnsiTheme="minorHAnsi" w:cstheme="minorBidi"/>
          <w:noProof/>
          <w:kern w:val="2"/>
          <w:szCs w:val="22"/>
          <w:lang w:val="en-US"/>
        </w:rPr>
      </w:pPr>
      <w:hyperlink w:anchor="_Toc463701258" w:history="1">
        <w:r w:rsidR="0037119F" w:rsidRPr="000E27E2">
          <w:rPr>
            <w:rStyle w:val="ad"/>
            <w:rFonts w:ascii="Arial" w:hAnsi="Arial"/>
            <w:noProof/>
          </w:rPr>
          <w:t>4.1.1.2</w:t>
        </w:r>
        <w:r w:rsidR="0037119F">
          <w:rPr>
            <w:rFonts w:asciiTheme="minorHAnsi" w:eastAsiaTheme="minorEastAsia" w:hAnsiTheme="minorHAnsi" w:cstheme="minorBidi"/>
            <w:noProof/>
            <w:kern w:val="2"/>
            <w:szCs w:val="22"/>
            <w:lang w:val="en-US"/>
          </w:rPr>
          <w:tab/>
        </w:r>
        <w:r w:rsidR="0037119F" w:rsidRPr="000E27E2">
          <w:rPr>
            <w:rStyle w:val="ad"/>
            <w:rFonts w:ascii="Arial" w:hAnsi="Arial" w:hint="eastAsia"/>
            <w:noProof/>
          </w:rPr>
          <w:t>投标人注册信息填写</w:t>
        </w:r>
        <w:r w:rsidR="0037119F">
          <w:rPr>
            <w:noProof/>
            <w:webHidden/>
          </w:rPr>
          <w:tab/>
        </w:r>
        <w:r w:rsidR="0037119F">
          <w:rPr>
            <w:noProof/>
            <w:webHidden/>
          </w:rPr>
          <w:fldChar w:fldCharType="begin"/>
        </w:r>
        <w:r w:rsidR="0037119F">
          <w:rPr>
            <w:noProof/>
            <w:webHidden/>
          </w:rPr>
          <w:instrText xml:space="preserve"> PAGEREF _Toc463701258 \h </w:instrText>
        </w:r>
        <w:r w:rsidR="0037119F">
          <w:rPr>
            <w:noProof/>
            <w:webHidden/>
          </w:rPr>
        </w:r>
        <w:r w:rsidR="0037119F">
          <w:rPr>
            <w:noProof/>
            <w:webHidden/>
          </w:rPr>
          <w:fldChar w:fldCharType="separate"/>
        </w:r>
        <w:r w:rsidR="0037119F">
          <w:rPr>
            <w:noProof/>
            <w:webHidden/>
          </w:rPr>
          <w:t>15</w:t>
        </w:r>
        <w:r w:rsidR="0037119F">
          <w:rPr>
            <w:noProof/>
            <w:webHidden/>
          </w:rPr>
          <w:fldChar w:fldCharType="end"/>
        </w:r>
      </w:hyperlink>
    </w:p>
    <w:p w:rsidR="0037119F" w:rsidRDefault="00121898" w:rsidP="000A217F">
      <w:pPr>
        <w:pStyle w:val="40"/>
        <w:rPr>
          <w:rFonts w:asciiTheme="minorHAnsi" w:eastAsiaTheme="minorEastAsia" w:hAnsiTheme="minorHAnsi" w:cstheme="minorBidi"/>
          <w:noProof/>
          <w:kern w:val="2"/>
          <w:szCs w:val="22"/>
          <w:lang w:val="en-US"/>
        </w:rPr>
      </w:pPr>
      <w:hyperlink w:anchor="_Toc463701259" w:history="1">
        <w:r w:rsidR="0037119F" w:rsidRPr="000E27E2">
          <w:rPr>
            <w:rStyle w:val="ad"/>
            <w:rFonts w:ascii="Arial" w:hAnsi="Arial"/>
            <w:noProof/>
          </w:rPr>
          <w:t>4.1.1.3</w:t>
        </w:r>
        <w:r w:rsidR="0037119F">
          <w:rPr>
            <w:rFonts w:asciiTheme="minorHAnsi" w:eastAsiaTheme="minorEastAsia" w:hAnsiTheme="minorHAnsi" w:cstheme="minorBidi"/>
            <w:noProof/>
            <w:kern w:val="2"/>
            <w:szCs w:val="22"/>
            <w:lang w:val="en-US"/>
          </w:rPr>
          <w:tab/>
        </w:r>
        <w:r w:rsidR="0037119F" w:rsidRPr="000E27E2">
          <w:rPr>
            <w:rStyle w:val="ad"/>
            <w:rFonts w:ascii="Arial" w:hAnsi="Arial" w:hint="eastAsia"/>
            <w:noProof/>
          </w:rPr>
          <w:t>提交用户注册信息</w:t>
        </w:r>
        <w:r w:rsidR="0037119F">
          <w:rPr>
            <w:noProof/>
            <w:webHidden/>
          </w:rPr>
          <w:tab/>
        </w:r>
        <w:r w:rsidR="0037119F">
          <w:rPr>
            <w:noProof/>
            <w:webHidden/>
          </w:rPr>
          <w:fldChar w:fldCharType="begin"/>
        </w:r>
        <w:r w:rsidR="0037119F">
          <w:rPr>
            <w:noProof/>
            <w:webHidden/>
          </w:rPr>
          <w:instrText xml:space="preserve"> PAGEREF _Toc463701259 \h </w:instrText>
        </w:r>
        <w:r w:rsidR="0037119F">
          <w:rPr>
            <w:noProof/>
            <w:webHidden/>
          </w:rPr>
        </w:r>
        <w:r w:rsidR="0037119F">
          <w:rPr>
            <w:noProof/>
            <w:webHidden/>
          </w:rPr>
          <w:fldChar w:fldCharType="separate"/>
        </w:r>
        <w:r w:rsidR="0037119F">
          <w:rPr>
            <w:noProof/>
            <w:webHidden/>
          </w:rPr>
          <w:t>17</w:t>
        </w:r>
        <w:r w:rsidR="0037119F">
          <w:rPr>
            <w:noProof/>
            <w:webHidden/>
          </w:rPr>
          <w:fldChar w:fldCharType="end"/>
        </w:r>
      </w:hyperlink>
    </w:p>
    <w:p w:rsidR="0037119F" w:rsidRDefault="00121898" w:rsidP="000A217F">
      <w:pPr>
        <w:pStyle w:val="30"/>
        <w:tabs>
          <w:tab w:val="left" w:pos="1680"/>
          <w:tab w:val="right" w:leader="dot" w:pos="8296"/>
        </w:tabs>
        <w:ind w:firstLine="420"/>
        <w:rPr>
          <w:rFonts w:asciiTheme="minorHAnsi" w:eastAsiaTheme="minorEastAsia" w:hAnsiTheme="minorHAnsi" w:cstheme="minorBidi"/>
          <w:iCs w:val="0"/>
          <w:noProof/>
          <w:kern w:val="2"/>
          <w:szCs w:val="22"/>
          <w:lang w:val="en-US"/>
        </w:rPr>
      </w:pPr>
      <w:hyperlink w:anchor="_Toc463701260" w:history="1">
        <w:r w:rsidR="0037119F" w:rsidRPr="000E27E2">
          <w:rPr>
            <w:rStyle w:val="ad"/>
            <w:noProof/>
          </w:rPr>
          <w:t>4.1.2</w:t>
        </w:r>
        <w:r w:rsidR="0037119F">
          <w:rPr>
            <w:rFonts w:asciiTheme="minorHAnsi" w:eastAsiaTheme="minorEastAsia" w:hAnsiTheme="minorHAnsi" w:cstheme="minorBidi"/>
            <w:iCs w:val="0"/>
            <w:noProof/>
            <w:kern w:val="2"/>
            <w:szCs w:val="22"/>
            <w:lang w:val="en-US"/>
          </w:rPr>
          <w:tab/>
        </w:r>
        <w:r w:rsidR="0037119F" w:rsidRPr="000E27E2">
          <w:rPr>
            <w:rStyle w:val="ad"/>
            <w:rFonts w:hint="eastAsia"/>
            <w:noProof/>
          </w:rPr>
          <w:t>投标人注册审核</w:t>
        </w:r>
        <w:r w:rsidR="0037119F">
          <w:rPr>
            <w:noProof/>
            <w:webHidden/>
          </w:rPr>
          <w:tab/>
        </w:r>
        <w:r w:rsidR="0037119F">
          <w:rPr>
            <w:noProof/>
            <w:webHidden/>
          </w:rPr>
          <w:fldChar w:fldCharType="begin"/>
        </w:r>
        <w:r w:rsidR="0037119F">
          <w:rPr>
            <w:noProof/>
            <w:webHidden/>
          </w:rPr>
          <w:instrText xml:space="preserve"> PAGEREF _Toc463701260 \h </w:instrText>
        </w:r>
        <w:r w:rsidR="0037119F">
          <w:rPr>
            <w:noProof/>
            <w:webHidden/>
          </w:rPr>
        </w:r>
        <w:r w:rsidR="0037119F">
          <w:rPr>
            <w:noProof/>
            <w:webHidden/>
          </w:rPr>
          <w:fldChar w:fldCharType="separate"/>
        </w:r>
        <w:r w:rsidR="0037119F">
          <w:rPr>
            <w:noProof/>
            <w:webHidden/>
          </w:rPr>
          <w:t>18</w:t>
        </w:r>
        <w:r w:rsidR="0037119F">
          <w:rPr>
            <w:noProof/>
            <w:webHidden/>
          </w:rPr>
          <w:fldChar w:fldCharType="end"/>
        </w:r>
      </w:hyperlink>
    </w:p>
    <w:p w:rsidR="0037119F" w:rsidRDefault="00121898" w:rsidP="000A217F">
      <w:pPr>
        <w:pStyle w:val="30"/>
        <w:tabs>
          <w:tab w:val="left" w:pos="1680"/>
          <w:tab w:val="right" w:leader="dot" w:pos="8296"/>
        </w:tabs>
        <w:ind w:firstLine="420"/>
        <w:rPr>
          <w:rFonts w:asciiTheme="minorHAnsi" w:eastAsiaTheme="minorEastAsia" w:hAnsiTheme="minorHAnsi" w:cstheme="minorBidi"/>
          <w:iCs w:val="0"/>
          <w:noProof/>
          <w:kern w:val="2"/>
          <w:szCs w:val="22"/>
          <w:lang w:val="en-US"/>
        </w:rPr>
      </w:pPr>
      <w:hyperlink w:anchor="_Toc463701261" w:history="1">
        <w:r w:rsidR="0037119F" w:rsidRPr="000E27E2">
          <w:rPr>
            <w:rStyle w:val="ad"/>
            <w:noProof/>
          </w:rPr>
          <w:t>4.1.3</w:t>
        </w:r>
        <w:r w:rsidR="0037119F">
          <w:rPr>
            <w:rFonts w:asciiTheme="minorHAnsi" w:eastAsiaTheme="minorEastAsia" w:hAnsiTheme="minorHAnsi" w:cstheme="minorBidi"/>
            <w:iCs w:val="0"/>
            <w:noProof/>
            <w:kern w:val="2"/>
            <w:szCs w:val="22"/>
            <w:lang w:val="en-US"/>
          </w:rPr>
          <w:tab/>
        </w:r>
        <w:r w:rsidR="0037119F" w:rsidRPr="000E27E2">
          <w:rPr>
            <w:rStyle w:val="ad"/>
            <w:rFonts w:hint="eastAsia"/>
            <w:noProof/>
          </w:rPr>
          <w:t>投标人信息变更维护</w:t>
        </w:r>
        <w:r w:rsidR="0037119F">
          <w:rPr>
            <w:noProof/>
            <w:webHidden/>
          </w:rPr>
          <w:tab/>
        </w:r>
        <w:r w:rsidR="0037119F">
          <w:rPr>
            <w:noProof/>
            <w:webHidden/>
          </w:rPr>
          <w:fldChar w:fldCharType="begin"/>
        </w:r>
        <w:r w:rsidR="0037119F">
          <w:rPr>
            <w:noProof/>
            <w:webHidden/>
          </w:rPr>
          <w:instrText xml:space="preserve"> PAGEREF _Toc463701261 \h </w:instrText>
        </w:r>
        <w:r w:rsidR="0037119F">
          <w:rPr>
            <w:noProof/>
            <w:webHidden/>
          </w:rPr>
        </w:r>
        <w:r w:rsidR="0037119F">
          <w:rPr>
            <w:noProof/>
            <w:webHidden/>
          </w:rPr>
          <w:fldChar w:fldCharType="separate"/>
        </w:r>
        <w:r w:rsidR="0037119F">
          <w:rPr>
            <w:noProof/>
            <w:webHidden/>
          </w:rPr>
          <w:t>18</w:t>
        </w:r>
        <w:r w:rsidR="0037119F">
          <w:rPr>
            <w:noProof/>
            <w:webHidden/>
          </w:rPr>
          <w:fldChar w:fldCharType="end"/>
        </w:r>
      </w:hyperlink>
    </w:p>
    <w:p w:rsidR="0037119F" w:rsidRDefault="00121898" w:rsidP="000A217F">
      <w:pPr>
        <w:pStyle w:val="30"/>
        <w:tabs>
          <w:tab w:val="left" w:pos="1680"/>
          <w:tab w:val="right" w:leader="dot" w:pos="8296"/>
        </w:tabs>
        <w:ind w:firstLine="420"/>
        <w:rPr>
          <w:rFonts w:asciiTheme="minorHAnsi" w:eastAsiaTheme="minorEastAsia" w:hAnsiTheme="minorHAnsi" w:cstheme="minorBidi"/>
          <w:iCs w:val="0"/>
          <w:noProof/>
          <w:kern w:val="2"/>
          <w:szCs w:val="22"/>
          <w:lang w:val="en-US"/>
        </w:rPr>
      </w:pPr>
      <w:hyperlink w:anchor="_Toc463701262" w:history="1">
        <w:r w:rsidR="0037119F" w:rsidRPr="000E27E2">
          <w:rPr>
            <w:rStyle w:val="ad"/>
            <w:noProof/>
          </w:rPr>
          <w:t>4.1.4</w:t>
        </w:r>
        <w:r w:rsidR="0037119F">
          <w:rPr>
            <w:rFonts w:asciiTheme="minorHAnsi" w:eastAsiaTheme="minorEastAsia" w:hAnsiTheme="minorHAnsi" w:cstheme="minorBidi"/>
            <w:iCs w:val="0"/>
            <w:noProof/>
            <w:kern w:val="2"/>
            <w:szCs w:val="22"/>
            <w:lang w:val="en-US"/>
          </w:rPr>
          <w:tab/>
        </w:r>
        <w:r w:rsidR="0037119F" w:rsidRPr="000E27E2">
          <w:rPr>
            <w:rStyle w:val="ad"/>
            <w:rFonts w:hint="eastAsia"/>
            <w:noProof/>
          </w:rPr>
          <w:t>投标人账户管理（子账户）</w:t>
        </w:r>
        <w:r w:rsidR="0037119F">
          <w:rPr>
            <w:noProof/>
            <w:webHidden/>
          </w:rPr>
          <w:tab/>
        </w:r>
        <w:r w:rsidR="0037119F">
          <w:rPr>
            <w:noProof/>
            <w:webHidden/>
          </w:rPr>
          <w:fldChar w:fldCharType="begin"/>
        </w:r>
        <w:r w:rsidR="0037119F">
          <w:rPr>
            <w:noProof/>
            <w:webHidden/>
          </w:rPr>
          <w:instrText xml:space="preserve"> PAGEREF _Toc463701262 \h </w:instrText>
        </w:r>
        <w:r w:rsidR="0037119F">
          <w:rPr>
            <w:noProof/>
            <w:webHidden/>
          </w:rPr>
        </w:r>
        <w:r w:rsidR="0037119F">
          <w:rPr>
            <w:noProof/>
            <w:webHidden/>
          </w:rPr>
          <w:fldChar w:fldCharType="separate"/>
        </w:r>
        <w:r w:rsidR="0037119F">
          <w:rPr>
            <w:noProof/>
            <w:webHidden/>
          </w:rPr>
          <w:t>18</w:t>
        </w:r>
        <w:r w:rsidR="0037119F">
          <w:rPr>
            <w:noProof/>
            <w:webHidden/>
          </w:rPr>
          <w:fldChar w:fldCharType="end"/>
        </w:r>
      </w:hyperlink>
    </w:p>
    <w:p w:rsidR="0037119F" w:rsidRDefault="00121898" w:rsidP="000A217F">
      <w:pPr>
        <w:pStyle w:val="30"/>
        <w:tabs>
          <w:tab w:val="left" w:pos="1680"/>
          <w:tab w:val="right" w:leader="dot" w:pos="8296"/>
        </w:tabs>
        <w:ind w:firstLine="420"/>
        <w:rPr>
          <w:rFonts w:asciiTheme="minorHAnsi" w:eastAsiaTheme="minorEastAsia" w:hAnsiTheme="minorHAnsi" w:cstheme="minorBidi"/>
          <w:iCs w:val="0"/>
          <w:noProof/>
          <w:kern w:val="2"/>
          <w:szCs w:val="22"/>
          <w:lang w:val="en-US"/>
        </w:rPr>
      </w:pPr>
      <w:hyperlink w:anchor="_Toc463701263" w:history="1">
        <w:r w:rsidR="0037119F" w:rsidRPr="000E27E2">
          <w:rPr>
            <w:rStyle w:val="ad"/>
            <w:noProof/>
          </w:rPr>
          <w:t>4.1.5</w:t>
        </w:r>
        <w:r w:rsidR="0037119F">
          <w:rPr>
            <w:rFonts w:asciiTheme="minorHAnsi" w:eastAsiaTheme="minorEastAsia" w:hAnsiTheme="minorHAnsi" w:cstheme="minorBidi"/>
            <w:iCs w:val="0"/>
            <w:noProof/>
            <w:kern w:val="2"/>
            <w:szCs w:val="22"/>
            <w:lang w:val="en-US"/>
          </w:rPr>
          <w:tab/>
        </w:r>
        <w:r w:rsidR="0037119F" w:rsidRPr="000E27E2">
          <w:rPr>
            <w:rStyle w:val="ad"/>
            <w:rFonts w:hint="eastAsia"/>
            <w:noProof/>
          </w:rPr>
          <w:t>投标人</w:t>
        </w:r>
        <w:r w:rsidR="0037119F" w:rsidRPr="000E27E2">
          <w:rPr>
            <w:rStyle w:val="ad"/>
            <w:noProof/>
          </w:rPr>
          <w:t>UKEY</w:t>
        </w:r>
        <w:r w:rsidR="0037119F" w:rsidRPr="000E27E2">
          <w:rPr>
            <w:rStyle w:val="ad"/>
            <w:rFonts w:hint="eastAsia"/>
            <w:noProof/>
          </w:rPr>
          <w:t>领取与绑定</w:t>
        </w:r>
        <w:r w:rsidR="0037119F">
          <w:rPr>
            <w:noProof/>
            <w:webHidden/>
          </w:rPr>
          <w:tab/>
        </w:r>
        <w:r w:rsidR="0037119F">
          <w:rPr>
            <w:noProof/>
            <w:webHidden/>
          </w:rPr>
          <w:fldChar w:fldCharType="begin"/>
        </w:r>
        <w:r w:rsidR="0037119F">
          <w:rPr>
            <w:noProof/>
            <w:webHidden/>
          </w:rPr>
          <w:instrText xml:space="preserve"> PAGEREF _Toc463701263 \h </w:instrText>
        </w:r>
        <w:r w:rsidR="0037119F">
          <w:rPr>
            <w:noProof/>
            <w:webHidden/>
          </w:rPr>
        </w:r>
        <w:r w:rsidR="0037119F">
          <w:rPr>
            <w:noProof/>
            <w:webHidden/>
          </w:rPr>
          <w:fldChar w:fldCharType="separate"/>
        </w:r>
        <w:r w:rsidR="0037119F">
          <w:rPr>
            <w:noProof/>
            <w:webHidden/>
          </w:rPr>
          <w:t>18</w:t>
        </w:r>
        <w:r w:rsidR="0037119F">
          <w:rPr>
            <w:noProof/>
            <w:webHidden/>
          </w:rPr>
          <w:fldChar w:fldCharType="end"/>
        </w:r>
      </w:hyperlink>
    </w:p>
    <w:p w:rsidR="0037119F" w:rsidRDefault="00121898" w:rsidP="000A217F">
      <w:pPr>
        <w:pStyle w:val="10"/>
        <w:tabs>
          <w:tab w:val="left" w:pos="960"/>
          <w:tab w:val="right" w:leader="dot" w:pos="8296"/>
        </w:tabs>
        <w:ind w:firstLine="422"/>
        <w:rPr>
          <w:rFonts w:asciiTheme="minorHAnsi" w:eastAsiaTheme="minorEastAsia" w:hAnsiTheme="minorHAnsi" w:cstheme="minorBidi"/>
          <w:b w:val="0"/>
          <w:bCs w:val="0"/>
          <w:caps w:val="0"/>
          <w:noProof/>
          <w:kern w:val="2"/>
          <w:szCs w:val="22"/>
          <w:lang w:val="en-US"/>
        </w:rPr>
      </w:pPr>
      <w:hyperlink w:anchor="_Toc463701264" w:history="1">
        <w:r w:rsidR="0037119F" w:rsidRPr="000E27E2">
          <w:rPr>
            <w:rStyle w:val="ad"/>
            <w:noProof/>
          </w:rPr>
          <w:t>5</w:t>
        </w:r>
        <w:r w:rsidR="0037119F">
          <w:rPr>
            <w:rFonts w:asciiTheme="minorHAnsi" w:eastAsiaTheme="minorEastAsia" w:hAnsiTheme="minorHAnsi" w:cstheme="minorBidi"/>
            <w:b w:val="0"/>
            <w:bCs w:val="0"/>
            <w:caps w:val="0"/>
            <w:noProof/>
            <w:kern w:val="2"/>
            <w:szCs w:val="22"/>
            <w:lang w:val="en-US"/>
          </w:rPr>
          <w:tab/>
        </w:r>
        <w:r w:rsidR="0037119F" w:rsidRPr="000E27E2">
          <w:rPr>
            <w:rStyle w:val="ad"/>
            <w:rFonts w:hint="eastAsia"/>
            <w:noProof/>
          </w:rPr>
          <w:t>投标人离线工具操作</w:t>
        </w:r>
        <w:r w:rsidR="0037119F">
          <w:rPr>
            <w:noProof/>
            <w:webHidden/>
          </w:rPr>
          <w:tab/>
        </w:r>
        <w:r w:rsidR="0037119F">
          <w:rPr>
            <w:noProof/>
            <w:webHidden/>
          </w:rPr>
          <w:fldChar w:fldCharType="begin"/>
        </w:r>
        <w:r w:rsidR="0037119F">
          <w:rPr>
            <w:noProof/>
            <w:webHidden/>
          </w:rPr>
          <w:instrText xml:space="preserve"> PAGEREF _Toc463701264 \h </w:instrText>
        </w:r>
        <w:r w:rsidR="0037119F">
          <w:rPr>
            <w:noProof/>
            <w:webHidden/>
          </w:rPr>
        </w:r>
        <w:r w:rsidR="0037119F">
          <w:rPr>
            <w:noProof/>
            <w:webHidden/>
          </w:rPr>
          <w:fldChar w:fldCharType="separate"/>
        </w:r>
        <w:r w:rsidR="0037119F">
          <w:rPr>
            <w:noProof/>
            <w:webHidden/>
          </w:rPr>
          <w:t>20</w:t>
        </w:r>
        <w:r w:rsidR="0037119F">
          <w:rPr>
            <w:noProof/>
            <w:webHidden/>
          </w:rPr>
          <w:fldChar w:fldCharType="end"/>
        </w:r>
      </w:hyperlink>
    </w:p>
    <w:p w:rsidR="00754334" w:rsidRDefault="006E3CFF" w:rsidP="000A217F">
      <w:pPr>
        <w:spacing w:beforeLines="0" w:afterLines="0" w:line="240" w:lineRule="auto"/>
        <w:ind w:firstLine="420"/>
        <w:rPr>
          <w:rStyle w:val="ad"/>
          <w:noProof/>
          <w:sz w:val="21"/>
          <w:szCs w:val="21"/>
        </w:rPr>
      </w:pPr>
      <w:r>
        <w:rPr>
          <w:rStyle w:val="ad"/>
          <w:noProof/>
          <w:sz w:val="21"/>
          <w:szCs w:val="21"/>
        </w:rPr>
        <w:fldChar w:fldCharType="end"/>
      </w:r>
    </w:p>
    <w:p w:rsidR="00D0606E" w:rsidRDefault="00D0606E" w:rsidP="00D0606E">
      <w:pPr>
        <w:spacing w:beforeLines="0" w:afterLines="0" w:line="240" w:lineRule="auto"/>
        <w:ind w:firstLine="420"/>
        <w:rPr>
          <w:rStyle w:val="ad"/>
          <w:noProof/>
          <w:sz w:val="21"/>
          <w:szCs w:val="21"/>
        </w:rPr>
        <w:sectPr w:rsidR="00D0606E" w:rsidSect="00CA6819">
          <w:headerReference w:type="default" r:id="rId16"/>
          <w:footerReference w:type="default" r:id="rId17"/>
          <w:pgSz w:w="11906" w:h="16838"/>
          <w:pgMar w:top="1440" w:right="1800" w:bottom="1440" w:left="1800" w:header="851" w:footer="992" w:gutter="0"/>
          <w:pgNumType w:start="1"/>
          <w:cols w:space="425"/>
          <w:docGrid w:type="lines" w:linePitch="312"/>
        </w:sectPr>
      </w:pPr>
    </w:p>
    <w:p w:rsidR="00D0606E" w:rsidRDefault="00D0606E" w:rsidP="00D0606E">
      <w:pPr>
        <w:spacing w:beforeLines="0" w:afterLines="0" w:line="240" w:lineRule="auto"/>
        <w:ind w:firstLine="420"/>
        <w:rPr>
          <w:rStyle w:val="ad"/>
          <w:noProof/>
          <w:sz w:val="21"/>
          <w:szCs w:val="21"/>
        </w:rPr>
      </w:pPr>
    </w:p>
    <w:p w:rsidR="003B60CB" w:rsidRPr="003B60CB" w:rsidRDefault="003B60CB" w:rsidP="003B60CB">
      <w:pPr>
        <w:spacing w:before="156" w:after="156"/>
        <w:ind w:firstLineChars="0" w:firstLine="0"/>
        <w:rPr>
          <w:rFonts w:ascii="宋体" w:hAnsi="宋体"/>
          <w:b/>
        </w:rPr>
      </w:pPr>
      <w:r w:rsidRPr="003B60CB">
        <w:rPr>
          <w:rFonts w:ascii="宋体" w:hAnsi="宋体" w:hint="eastAsia"/>
          <w:b/>
        </w:rPr>
        <w:t>1.</w:t>
      </w:r>
      <w:r w:rsidRPr="003B60CB">
        <w:rPr>
          <w:rFonts w:ascii="宋体" w:hAnsi="宋体"/>
          <w:b/>
        </w:rPr>
        <w:t>文档信息</w:t>
      </w:r>
    </w:p>
    <w:tbl>
      <w:tblPr>
        <w:tblW w:w="8820" w:type="dxa"/>
        <w:tblInd w:w="108" w:type="dxa"/>
        <w:tblLayout w:type="fixed"/>
        <w:tblLook w:val="0000" w:firstRow="0" w:lastRow="0" w:firstColumn="0" w:lastColumn="0" w:noHBand="0" w:noVBand="0"/>
      </w:tblPr>
      <w:tblGrid>
        <w:gridCol w:w="2835"/>
        <w:gridCol w:w="5985"/>
      </w:tblGrid>
      <w:tr w:rsidR="003B60CB" w:rsidRPr="00FC671D" w:rsidTr="003B60CB">
        <w:trPr>
          <w:cantSplit/>
          <w:trHeight w:val="454"/>
        </w:trPr>
        <w:tc>
          <w:tcPr>
            <w:tcW w:w="283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941FE2">
            <w:pPr>
              <w:tabs>
                <w:tab w:val="left" w:pos="1800"/>
                <w:tab w:val="left" w:pos="2520"/>
                <w:tab w:val="left" w:pos="3240"/>
                <w:tab w:val="left" w:pos="3960"/>
                <w:tab w:val="left" w:pos="4680"/>
                <w:tab w:val="left" w:pos="5400"/>
                <w:tab w:val="left" w:pos="6120"/>
                <w:tab w:val="left" w:pos="6840"/>
                <w:tab w:val="left" w:pos="7560"/>
                <w:tab w:val="left" w:pos="8280"/>
                <w:tab w:val="right" w:pos="9000"/>
              </w:tabs>
              <w:overflowPunct w:val="0"/>
              <w:autoSpaceDE w:val="0"/>
              <w:autoSpaceDN w:val="0"/>
              <w:adjustRightInd w:val="0"/>
              <w:spacing w:beforeLines="0" w:afterLines="0" w:line="300" w:lineRule="auto"/>
              <w:ind w:firstLineChars="0" w:firstLine="0"/>
              <w:textAlignment w:val="baseline"/>
              <w:rPr>
                <w:bCs/>
                <w:szCs w:val="21"/>
                <w:lang w:val="en-US"/>
              </w:rPr>
            </w:pPr>
            <w:r w:rsidRPr="003B60CB">
              <w:rPr>
                <w:rFonts w:hAnsi="宋体"/>
                <w:bCs/>
                <w:szCs w:val="21"/>
                <w:lang w:val="en-US"/>
              </w:rPr>
              <w:t>标题</w:t>
            </w:r>
          </w:p>
        </w:tc>
        <w:tc>
          <w:tcPr>
            <w:tcW w:w="598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36291D">
            <w:pPr>
              <w:overflowPunct w:val="0"/>
              <w:autoSpaceDE w:val="0"/>
              <w:autoSpaceDN w:val="0"/>
              <w:adjustRightInd w:val="0"/>
              <w:spacing w:beforeLines="0" w:afterLines="0" w:line="300" w:lineRule="auto"/>
              <w:ind w:firstLineChars="0" w:firstLine="0"/>
              <w:textAlignment w:val="baseline"/>
              <w:rPr>
                <w:lang w:val="en-US"/>
              </w:rPr>
            </w:pPr>
            <w:r w:rsidRPr="003B60CB">
              <w:rPr>
                <w:rFonts w:hAnsi="宋体" w:hint="eastAsia"/>
                <w:lang w:val="en-US"/>
              </w:rPr>
              <w:t>中国石油电子招投标交易平台</w:t>
            </w:r>
            <w:r w:rsidR="0036291D">
              <w:rPr>
                <w:rFonts w:hAnsi="宋体" w:hint="eastAsia"/>
                <w:lang w:val="en-US"/>
              </w:rPr>
              <w:t>用户操作手册</w:t>
            </w:r>
            <w:r w:rsidR="0036291D">
              <w:rPr>
                <w:rFonts w:hAnsi="宋体" w:hint="eastAsia"/>
                <w:lang w:val="en-US"/>
              </w:rPr>
              <w:t>-</w:t>
            </w:r>
            <w:r w:rsidR="0036291D">
              <w:rPr>
                <w:rFonts w:hAnsi="宋体" w:hint="eastAsia"/>
                <w:lang w:val="en-US"/>
              </w:rPr>
              <w:t>投标人部分</w:t>
            </w:r>
          </w:p>
        </w:tc>
      </w:tr>
      <w:tr w:rsidR="003B60CB" w:rsidRPr="00FC671D" w:rsidTr="003B60CB">
        <w:trPr>
          <w:cantSplit/>
          <w:trHeight w:val="454"/>
        </w:trPr>
        <w:tc>
          <w:tcPr>
            <w:tcW w:w="283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941FE2">
            <w:pPr>
              <w:tabs>
                <w:tab w:val="left" w:pos="1800"/>
                <w:tab w:val="left" w:pos="2520"/>
                <w:tab w:val="left" w:pos="3240"/>
                <w:tab w:val="left" w:pos="3960"/>
                <w:tab w:val="left" w:pos="4680"/>
                <w:tab w:val="left" w:pos="5400"/>
                <w:tab w:val="left" w:pos="6120"/>
                <w:tab w:val="left" w:pos="6840"/>
                <w:tab w:val="left" w:pos="7560"/>
                <w:tab w:val="left" w:pos="8280"/>
                <w:tab w:val="right" w:pos="9000"/>
              </w:tabs>
              <w:overflowPunct w:val="0"/>
              <w:autoSpaceDE w:val="0"/>
              <w:autoSpaceDN w:val="0"/>
              <w:adjustRightInd w:val="0"/>
              <w:spacing w:beforeLines="0" w:afterLines="0" w:line="300" w:lineRule="auto"/>
              <w:ind w:firstLineChars="0" w:firstLine="0"/>
              <w:textAlignment w:val="baseline"/>
              <w:rPr>
                <w:bCs/>
                <w:szCs w:val="21"/>
                <w:lang w:val="en-US"/>
              </w:rPr>
            </w:pPr>
            <w:r w:rsidRPr="003B60CB">
              <w:rPr>
                <w:rFonts w:hAnsi="宋体"/>
                <w:bCs/>
                <w:szCs w:val="21"/>
                <w:lang w:val="en-US"/>
              </w:rPr>
              <w:t>版本号</w:t>
            </w:r>
          </w:p>
        </w:tc>
        <w:tc>
          <w:tcPr>
            <w:tcW w:w="598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6729FB">
            <w:pPr>
              <w:overflowPunct w:val="0"/>
              <w:autoSpaceDE w:val="0"/>
              <w:autoSpaceDN w:val="0"/>
              <w:adjustRightInd w:val="0"/>
              <w:spacing w:beforeLines="0" w:afterLines="0" w:line="300" w:lineRule="auto"/>
              <w:ind w:firstLineChars="0" w:firstLine="0"/>
              <w:textAlignment w:val="baseline"/>
              <w:rPr>
                <w:lang w:val="en-US"/>
              </w:rPr>
            </w:pPr>
            <w:r w:rsidRPr="003B60CB">
              <w:rPr>
                <w:lang w:val="en-US"/>
              </w:rPr>
              <w:t>V</w:t>
            </w:r>
            <w:r w:rsidR="006729FB">
              <w:rPr>
                <w:rFonts w:hint="eastAsia"/>
                <w:lang w:val="en-US"/>
              </w:rPr>
              <w:t>0.2</w:t>
            </w:r>
          </w:p>
        </w:tc>
      </w:tr>
      <w:tr w:rsidR="003B60CB" w:rsidRPr="00FC671D" w:rsidTr="003B60CB">
        <w:trPr>
          <w:cantSplit/>
          <w:trHeight w:val="454"/>
        </w:trPr>
        <w:tc>
          <w:tcPr>
            <w:tcW w:w="283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941FE2">
            <w:pPr>
              <w:tabs>
                <w:tab w:val="left" w:pos="1800"/>
                <w:tab w:val="left" w:pos="2520"/>
                <w:tab w:val="left" w:pos="3240"/>
                <w:tab w:val="left" w:pos="3960"/>
                <w:tab w:val="left" w:pos="4680"/>
                <w:tab w:val="left" w:pos="5400"/>
                <w:tab w:val="left" w:pos="6120"/>
                <w:tab w:val="left" w:pos="6840"/>
                <w:tab w:val="left" w:pos="7560"/>
                <w:tab w:val="left" w:pos="8280"/>
                <w:tab w:val="right" w:pos="9000"/>
              </w:tabs>
              <w:overflowPunct w:val="0"/>
              <w:autoSpaceDE w:val="0"/>
              <w:autoSpaceDN w:val="0"/>
              <w:adjustRightInd w:val="0"/>
              <w:spacing w:beforeLines="0" w:afterLines="0" w:line="300" w:lineRule="auto"/>
              <w:ind w:firstLineChars="0" w:firstLine="0"/>
              <w:textAlignment w:val="baseline"/>
              <w:rPr>
                <w:bCs/>
                <w:szCs w:val="21"/>
                <w:lang w:val="en-US"/>
              </w:rPr>
            </w:pPr>
            <w:r w:rsidRPr="003B60CB">
              <w:rPr>
                <w:rFonts w:hAnsi="宋体"/>
                <w:bCs/>
                <w:szCs w:val="21"/>
                <w:lang w:val="en-US"/>
              </w:rPr>
              <w:t>版本日期</w:t>
            </w:r>
          </w:p>
        </w:tc>
        <w:tc>
          <w:tcPr>
            <w:tcW w:w="598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6729FB">
            <w:pPr>
              <w:overflowPunct w:val="0"/>
              <w:autoSpaceDE w:val="0"/>
              <w:autoSpaceDN w:val="0"/>
              <w:adjustRightInd w:val="0"/>
              <w:spacing w:beforeLines="0" w:afterLines="0" w:line="300" w:lineRule="auto"/>
              <w:ind w:firstLineChars="0" w:firstLine="0"/>
              <w:textAlignment w:val="baseline"/>
              <w:rPr>
                <w:lang w:val="en-US"/>
              </w:rPr>
            </w:pPr>
            <w:r w:rsidRPr="003B60CB">
              <w:rPr>
                <w:lang w:val="en-US"/>
              </w:rPr>
              <w:t>201</w:t>
            </w:r>
            <w:r w:rsidRPr="003B60CB">
              <w:rPr>
                <w:rFonts w:hint="eastAsia"/>
                <w:lang w:val="en-US"/>
              </w:rPr>
              <w:t>6</w:t>
            </w:r>
            <w:r w:rsidRPr="003B60CB">
              <w:rPr>
                <w:lang w:val="en-US"/>
              </w:rPr>
              <w:t>/</w:t>
            </w:r>
            <w:r w:rsidR="006729FB">
              <w:rPr>
                <w:rFonts w:hint="eastAsia"/>
                <w:lang w:val="en-US"/>
              </w:rPr>
              <w:t>12</w:t>
            </w:r>
            <w:r w:rsidRPr="003B60CB">
              <w:rPr>
                <w:lang w:val="en-US"/>
              </w:rPr>
              <w:t>/</w:t>
            </w:r>
            <w:r w:rsidR="006729FB">
              <w:rPr>
                <w:rFonts w:hint="eastAsia"/>
                <w:lang w:val="en-US"/>
              </w:rPr>
              <w:t>22</w:t>
            </w:r>
          </w:p>
        </w:tc>
      </w:tr>
      <w:tr w:rsidR="003B60CB" w:rsidRPr="00FC671D" w:rsidTr="003B60CB">
        <w:trPr>
          <w:cantSplit/>
          <w:trHeight w:val="454"/>
        </w:trPr>
        <w:tc>
          <w:tcPr>
            <w:tcW w:w="283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941FE2">
            <w:pPr>
              <w:tabs>
                <w:tab w:val="left" w:pos="1800"/>
                <w:tab w:val="left" w:pos="2520"/>
                <w:tab w:val="left" w:pos="3240"/>
                <w:tab w:val="left" w:pos="3960"/>
                <w:tab w:val="left" w:pos="4680"/>
                <w:tab w:val="left" w:pos="5400"/>
                <w:tab w:val="left" w:pos="6120"/>
                <w:tab w:val="left" w:pos="6840"/>
                <w:tab w:val="left" w:pos="7560"/>
                <w:tab w:val="left" w:pos="8280"/>
                <w:tab w:val="right" w:pos="9000"/>
              </w:tabs>
              <w:overflowPunct w:val="0"/>
              <w:autoSpaceDE w:val="0"/>
              <w:autoSpaceDN w:val="0"/>
              <w:adjustRightInd w:val="0"/>
              <w:spacing w:beforeLines="0" w:afterLines="0" w:line="300" w:lineRule="auto"/>
              <w:ind w:firstLineChars="0" w:firstLine="0"/>
              <w:textAlignment w:val="baseline"/>
              <w:rPr>
                <w:bCs/>
                <w:szCs w:val="21"/>
                <w:lang w:val="en-US" w:eastAsia="zh-TW"/>
              </w:rPr>
            </w:pPr>
            <w:r w:rsidRPr="003B60CB">
              <w:rPr>
                <w:rFonts w:hAnsi="宋体"/>
                <w:bCs/>
                <w:szCs w:val="21"/>
                <w:lang w:val="en-US" w:eastAsia="zh-TW"/>
              </w:rPr>
              <w:t>打印日期</w:t>
            </w:r>
          </w:p>
        </w:tc>
        <w:tc>
          <w:tcPr>
            <w:tcW w:w="598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6729FB">
            <w:pPr>
              <w:overflowPunct w:val="0"/>
              <w:autoSpaceDE w:val="0"/>
              <w:autoSpaceDN w:val="0"/>
              <w:adjustRightInd w:val="0"/>
              <w:spacing w:beforeLines="0" w:afterLines="0" w:line="300" w:lineRule="auto"/>
              <w:ind w:firstLineChars="0" w:firstLine="0"/>
              <w:textAlignment w:val="baseline"/>
              <w:rPr>
                <w:lang w:val="en-US"/>
              </w:rPr>
            </w:pPr>
            <w:r w:rsidRPr="003B60CB">
              <w:rPr>
                <w:lang w:val="en-US"/>
              </w:rPr>
              <w:t>201</w:t>
            </w:r>
            <w:r w:rsidRPr="003B60CB">
              <w:rPr>
                <w:rFonts w:hint="eastAsia"/>
                <w:lang w:val="en-US"/>
              </w:rPr>
              <w:t>6</w:t>
            </w:r>
            <w:r w:rsidRPr="003B60CB">
              <w:rPr>
                <w:lang w:val="en-US"/>
              </w:rPr>
              <w:t>/</w:t>
            </w:r>
            <w:r w:rsidR="006729FB">
              <w:rPr>
                <w:rFonts w:hint="eastAsia"/>
                <w:lang w:val="en-US"/>
              </w:rPr>
              <w:t>12</w:t>
            </w:r>
            <w:r w:rsidRPr="003B60CB">
              <w:rPr>
                <w:lang w:val="en-US"/>
              </w:rPr>
              <w:t>/</w:t>
            </w:r>
            <w:r w:rsidR="006729FB">
              <w:rPr>
                <w:rFonts w:hint="eastAsia"/>
                <w:lang w:val="en-US"/>
              </w:rPr>
              <w:t>22</w:t>
            </w:r>
          </w:p>
        </w:tc>
      </w:tr>
      <w:tr w:rsidR="003B60CB" w:rsidRPr="00FC671D" w:rsidTr="003B60CB">
        <w:trPr>
          <w:cantSplit/>
          <w:trHeight w:val="454"/>
        </w:trPr>
        <w:tc>
          <w:tcPr>
            <w:tcW w:w="283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941FE2">
            <w:pPr>
              <w:tabs>
                <w:tab w:val="left" w:pos="1800"/>
                <w:tab w:val="left" w:pos="2520"/>
                <w:tab w:val="left" w:pos="3240"/>
                <w:tab w:val="left" w:pos="3960"/>
                <w:tab w:val="left" w:pos="4680"/>
                <w:tab w:val="left" w:pos="5400"/>
                <w:tab w:val="left" w:pos="6120"/>
                <w:tab w:val="left" w:pos="6840"/>
                <w:tab w:val="left" w:pos="7560"/>
                <w:tab w:val="left" w:pos="8280"/>
                <w:tab w:val="right" w:pos="9000"/>
              </w:tabs>
              <w:overflowPunct w:val="0"/>
              <w:autoSpaceDE w:val="0"/>
              <w:autoSpaceDN w:val="0"/>
              <w:adjustRightInd w:val="0"/>
              <w:spacing w:beforeLines="0" w:afterLines="0" w:line="300" w:lineRule="auto"/>
              <w:ind w:firstLineChars="0" w:firstLine="0"/>
              <w:textAlignment w:val="baseline"/>
              <w:rPr>
                <w:bCs/>
                <w:szCs w:val="21"/>
                <w:lang w:val="en-US" w:eastAsia="zh-TW"/>
              </w:rPr>
            </w:pPr>
            <w:r w:rsidRPr="003B60CB">
              <w:rPr>
                <w:rFonts w:hAnsi="宋体"/>
                <w:bCs/>
                <w:szCs w:val="21"/>
                <w:lang w:val="en-US" w:eastAsia="zh-TW"/>
              </w:rPr>
              <w:t>文件名</w:t>
            </w:r>
          </w:p>
        </w:tc>
        <w:tc>
          <w:tcPr>
            <w:tcW w:w="598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36291D">
            <w:pPr>
              <w:overflowPunct w:val="0"/>
              <w:autoSpaceDE w:val="0"/>
              <w:autoSpaceDN w:val="0"/>
              <w:adjustRightInd w:val="0"/>
              <w:spacing w:beforeLines="0" w:afterLines="0" w:line="300" w:lineRule="auto"/>
              <w:ind w:firstLineChars="0" w:firstLine="0"/>
              <w:textAlignment w:val="baseline"/>
              <w:rPr>
                <w:lang w:val="en-US"/>
              </w:rPr>
            </w:pPr>
            <w:r w:rsidRPr="003B60CB">
              <w:rPr>
                <w:rFonts w:hAnsi="宋体" w:hint="eastAsia"/>
                <w:lang w:val="en-US"/>
              </w:rPr>
              <w:t>中国石油电子招投标交易平台</w:t>
            </w:r>
            <w:r w:rsidR="0036291D">
              <w:rPr>
                <w:rFonts w:hAnsi="宋体" w:hint="eastAsia"/>
                <w:lang w:val="en-US"/>
              </w:rPr>
              <w:t>-</w:t>
            </w:r>
            <w:r w:rsidR="0036291D">
              <w:rPr>
                <w:rFonts w:hAnsi="宋体" w:hint="eastAsia"/>
                <w:lang w:val="en-US"/>
              </w:rPr>
              <w:t>操作手册</w:t>
            </w:r>
            <w:r w:rsidR="0036291D">
              <w:rPr>
                <w:rFonts w:hAnsi="宋体" w:hint="eastAsia"/>
                <w:lang w:val="en-US"/>
              </w:rPr>
              <w:t>-</w:t>
            </w:r>
            <w:r w:rsidR="0036291D">
              <w:rPr>
                <w:rFonts w:hAnsi="宋体" w:hint="eastAsia"/>
                <w:lang w:val="en-US"/>
              </w:rPr>
              <w:t>（投标人）</w:t>
            </w:r>
          </w:p>
        </w:tc>
      </w:tr>
      <w:tr w:rsidR="003B60CB" w:rsidRPr="00FC671D" w:rsidTr="003B60CB">
        <w:trPr>
          <w:cantSplit/>
          <w:trHeight w:val="454"/>
        </w:trPr>
        <w:tc>
          <w:tcPr>
            <w:tcW w:w="283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941FE2">
            <w:pPr>
              <w:tabs>
                <w:tab w:val="left" w:pos="1800"/>
                <w:tab w:val="left" w:pos="2520"/>
                <w:tab w:val="left" w:pos="3240"/>
                <w:tab w:val="left" w:pos="3960"/>
                <w:tab w:val="left" w:pos="4680"/>
                <w:tab w:val="left" w:pos="5400"/>
                <w:tab w:val="left" w:pos="6120"/>
                <w:tab w:val="left" w:pos="6840"/>
                <w:tab w:val="left" w:pos="7560"/>
                <w:tab w:val="left" w:pos="8280"/>
                <w:tab w:val="right" w:pos="9000"/>
              </w:tabs>
              <w:overflowPunct w:val="0"/>
              <w:autoSpaceDE w:val="0"/>
              <w:autoSpaceDN w:val="0"/>
              <w:adjustRightInd w:val="0"/>
              <w:spacing w:beforeLines="0" w:afterLines="0" w:line="300" w:lineRule="auto"/>
              <w:ind w:firstLineChars="0" w:firstLine="0"/>
              <w:textAlignment w:val="baseline"/>
              <w:rPr>
                <w:bCs/>
                <w:szCs w:val="21"/>
                <w:lang w:val="en-US"/>
              </w:rPr>
            </w:pPr>
            <w:r w:rsidRPr="003B60CB">
              <w:rPr>
                <w:rFonts w:hAnsi="宋体"/>
                <w:bCs/>
                <w:szCs w:val="21"/>
                <w:lang w:val="en-US"/>
              </w:rPr>
              <w:t>所有者</w:t>
            </w:r>
          </w:p>
        </w:tc>
        <w:tc>
          <w:tcPr>
            <w:tcW w:w="598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941FE2">
            <w:pPr>
              <w:overflowPunct w:val="0"/>
              <w:autoSpaceDE w:val="0"/>
              <w:autoSpaceDN w:val="0"/>
              <w:adjustRightInd w:val="0"/>
              <w:spacing w:beforeLines="0" w:afterLines="0" w:line="300" w:lineRule="auto"/>
              <w:ind w:firstLineChars="0" w:firstLine="0"/>
              <w:textAlignment w:val="baseline"/>
              <w:rPr>
                <w:lang w:val="en-US"/>
              </w:rPr>
            </w:pPr>
          </w:p>
        </w:tc>
      </w:tr>
      <w:tr w:rsidR="003B60CB" w:rsidRPr="00FC671D" w:rsidTr="003B60CB">
        <w:trPr>
          <w:cantSplit/>
          <w:trHeight w:val="454"/>
        </w:trPr>
        <w:tc>
          <w:tcPr>
            <w:tcW w:w="283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941FE2">
            <w:pPr>
              <w:tabs>
                <w:tab w:val="left" w:pos="1800"/>
                <w:tab w:val="left" w:pos="2520"/>
                <w:tab w:val="left" w:pos="3240"/>
                <w:tab w:val="left" w:pos="3960"/>
                <w:tab w:val="left" w:pos="4680"/>
                <w:tab w:val="left" w:pos="5400"/>
                <w:tab w:val="left" w:pos="6120"/>
                <w:tab w:val="left" w:pos="6840"/>
                <w:tab w:val="left" w:pos="7560"/>
                <w:tab w:val="left" w:pos="8280"/>
                <w:tab w:val="right" w:pos="9000"/>
              </w:tabs>
              <w:overflowPunct w:val="0"/>
              <w:autoSpaceDE w:val="0"/>
              <w:autoSpaceDN w:val="0"/>
              <w:adjustRightInd w:val="0"/>
              <w:spacing w:beforeLines="0" w:afterLines="0" w:line="300" w:lineRule="auto"/>
              <w:ind w:firstLineChars="0" w:firstLine="0"/>
              <w:textAlignment w:val="baseline"/>
              <w:rPr>
                <w:bCs/>
                <w:szCs w:val="21"/>
                <w:lang w:val="en-US" w:eastAsia="zh-TW"/>
              </w:rPr>
            </w:pPr>
            <w:r w:rsidRPr="003B60CB">
              <w:rPr>
                <w:rFonts w:hAnsi="宋体"/>
                <w:bCs/>
                <w:szCs w:val="21"/>
                <w:lang w:val="en-US" w:eastAsia="zh-TW"/>
              </w:rPr>
              <w:t>作者</w:t>
            </w:r>
          </w:p>
        </w:tc>
        <w:tc>
          <w:tcPr>
            <w:tcW w:w="5985" w:type="dxa"/>
            <w:tcBorders>
              <w:top w:val="single" w:sz="6" w:space="0" w:color="auto"/>
              <w:left w:val="single" w:sz="6" w:space="0" w:color="auto"/>
              <w:bottom w:val="single" w:sz="6" w:space="0" w:color="auto"/>
              <w:right w:val="single" w:sz="6" w:space="0" w:color="auto"/>
            </w:tcBorders>
            <w:vAlign w:val="center"/>
          </w:tcPr>
          <w:p w:rsidR="003B60CB" w:rsidRPr="003B60CB" w:rsidRDefault="003B60CB" w:rsidP="00941FE2">
            <w:pPr>
              <w:overflowPunct w:val="0"/>
              <w:autoSpaceDE w:val="0"/>
              <w:autoSpaceDN w:val="0"/>
              <w:adjustRightInd w:val="0"/>
              <w:spacing w:beforeLines="0" w:afterLines="0" w:line="300" w:lineRule="auto"/>
              <w:ind w:firstLineChars="0" w:firstLine="0"/>
              <w:textAlignment w:val="baseline"/>
              <w:rPr>
                <w:lang w:val="en-US"/>
              </w:rPr>
            </w:pPr>
          </w:p>
        </w:tc>
      </w:tr>
    </w:tbl>
    <w:p w:rsidR="003B60CB" w:rsidRDefault="003B60CB" w:rsidP="003B60CB">
      <w:pPr>
        <w:spacing w:before="156" w:after="156"/>
        <w:ind w:firstLine="420"/>
        <w:rPr>
          <w:rFonts w:ascii="宋体" w:hAnsi="宋体"/>
          <w:sz w:val="21"/>
          <w:szCs w:val="21"/>
        </w:rPr>
      </w:pPr>
    </w:p>
    <w:p w:rsidR="003B60CB" w:rsidRPr="003B60CB" w:rsidRDefault="003B60CB" w:rsidP="003B60CB">
      <w:pPr>
        <w:spacing w:before="156" w:after="156"/>
        <w:ind w:firstLineChars="0" w:firstLine="0"/>
        <w:rPr>
          <w:rFonts w:ascii="宋体" w:hAnsi="宋体"/>
          <w:b/>
        </w:rPr>
      </w:pPr>
      <w:r w:rsidRPr="003B60CB">
        <w:rPr>
          <w:rFonts w:ascii="宋体" w:hAnsi="宋体" w:hint="eastAsia"/>
          <w:b/>
        </w:rPr>
        <w:t>2.</w:t>
      </w:r>
      <w:r w:rsidRPr="003B60CB">
        <w:rPr>
          <w:rFonts w:ascii="宋体" w:hAnsi="宋体"/>
          <w:b/>
        </w:rPr>
        <w:t>修订记录</w:t>
      </w:r>
    </w:p>
    <w:tbl>
      <w:tblPr>
        <w:tblW w:w="8820" w:type="dxa"/>
        <w:tblInd w:w="43" w:type="dxa"/>
        <w:tblLayout w:type="fixed"/>
        <w:tblCellMar>
          <w:left w:w="43" w:type="dxa"/>
          <w:right w:w="43" w:type="dxa"/>
        </w:tblCellMar>
        <w:tblLook w:val="0000" w:firstRow="0" w:lastRow="0" w:firstColumn="0" w:lastColumn="0" w:noHBand="0" w:noVBand="0"/>
      </w:tblPr>
      <w:tblGrid>
        <w:gridCol w:w="1134"/>
        <w:gridCol w:w="1701"/>
        <w:gridCol w:w="4253"/>
        <w:gridCol w:w="1732"/>
      </w:tblGrid>
      <w:tr w:rsidR="003B60CB" w:rsidRPr="00FC671D" w:rsidTr="003B60CB">
        <w:trPr>
          <w:cantSplit/>
          <w:trHeight w:val="454"/>
          <w:tblHeader/>
        </w:trPr>
        <w:tc>
          <w:tcPr>
            <w:tcW w:w="1134"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Lines="0" w:afterLines="0" w:line="300" w:lineRule="auto"/>
              <w:ind w:firstLineChars="0" w:firstLine="0"/>
              <w:jc w:val="center"/>
              <w:textAlignment w:val="baseline"/>
            </w:pPr>
            <w:r w:rsidRPr="00FC671D">
              <w:rPr>
                <w:rFonts w:hAnsi="宋体"/>
                <w:b/>
                <w:bCs/>
              </w:rPr>
              <w:t>日期</w:t>
            </w:r>
          </w:p>
        </w:tc>
        <w:tc>
          <w:tcPr>
            <w:tcW w:w="1701"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Lines="0" w:afterLines="0" w:line="300" w:lineRule="auto"/>
              <w:ind w:firstLineChars="0" w:firstLine="0"/>
              <w:jc w:val="center"/>
              <w:textAlignment w:val="baseline"/>
            </w:pPr>
            <w:r w:rsidRPr="00FC671D">
              <w:rPr>
                <w:rFonts w:hAnsi="宋体"/>
                <w:b/>
                <w:bCs/>
              </w:rPr>
              <w:t>描述</w:t>
            </w:r>
          </w:p>
        </w:tc>
        <w:tc>
          <w:tcPr>
            <w:tcW w:w="4253"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Lines="0" w:afterLines="0" w:line="300" w:lineRule="auto"/>
              <w:ind w:firstLineChars="0" w:firstLine="0"/>
              <w:jc w:val="center"/>
              <w:textAlignment w:val="baseline"/>
            </w:pPr>
            <w:r w:rsidRPr="00FC671D">
              <w:rPr>
                <w:rFonts w:hAnsi="宋体"/>
                <w:b/>
                <w:bCs/>
              </w:rPr>
              <w:t>修订内容</w:t>
            </w:r>
          </w:p>
        </w:tc>
        <w:tc>
          <w:tcPr>
            <w:tcW w:w="1732"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Lines="0" w:afterLines="0" w:line="300" w:lineRule="auto"/>
              <w:ind w:firstLineChars="0" w:firstLine="0"/>
              <w:jc w:val="center"/>
              <w:textAlignment w:val="baseline"/>
            </w:pPr>
            <w:r w:rsidRPr="00FC671D">
              <w:rPr>
                <w:rFonts w:hAnsi="宋体"/>
                <w:b/>
                <w:bCs/>
              </w:rPr>
              <w:t>版本号</w:t>
            </w:r>
          </w:p>
        </w:tc>
      </w:tr>
      <w:tr w:rsidR="003B60CB" w:rsidRPr="00FC671D" w:rsidTr="003B60CB">
        <w:trPr>
          <w:cantSplit/>
          <w:trHeight w:val="454"/>
        </w:trPr>
        <w:tc>
          <w:tcPr>
            <w:tcW w:w="1134" w:type="dxa"/>
            <w:tcBorders>
              <w:top w:val="single" w:sz="6" w:space="0" w:color="auto"/>
              <w:left w:val="single" w:sz="6" w:space="0" w:color="auto"/>
              <w:bottom w:val="single" w:sz="6" w:space="0" w:color="auto"/>
              <w:right w:val="single" w:sz="6" w:space="0" w:color="auto"/>
            </w:tcBorders>
          </w:tcPr>
          <w:p w:rsidR="003B60CB" w:rsidRPr="003B60CB" w:rsidRDefault="006729FB" w:rsidP="00941FE2">
            <w:pPr>
              <w:overflowPunct w:val="0"/>
              <w:autoSpaceDE w:val="0"/>
              <w:autoSpaceDN w:val="0"/>
              <w:adjustRightInd w:val="0"/>
              <w:spacing w:beforeLines="0" w:afterLines="0" w:line="300" w:lineRule="auto"/>
              <w:ind w:firstLineChars="0" w:firstLine="0"/>
              <w:jc w:val="center"/>
              <w:textAlignment w:val="baseline"/>
              <w:rPr>
                <w:rFonts w:ascii="宋体" w:hAnsi="宋体"/>
                <w:lang w:val="en-US"/>
              </w:rPr>
            </w:pPr>
            <w:r>
              <w:rPr>
                <w:rFonts w:ascii="宋体" w:hAnsi="宋体" w:hint="eastAsia"/>
                <w:lang w:val="en-US"/>
              </w:rPr>
              <w:t>2016年12月22日</w:t>
            </w:r>
          </w:p>
        </w:tc>
        <w:tc>
          <w:tcPr>
            <w:tcW w:w="1701" w:type="dxa"/>
            <w:tcBorders>
              <w:top w:val="single" w:sz="6" w:space="0" w:color="auto"/>
              <w:left w:val="single" w:sz="6" w:space="0" w:color="auto"/>
              <w:bottom w:val="single" w:sz="6" w:space="0" w:color="auto"/>
              <w:right w:val="single" w:sz="6" w:space="0" w:color="auto"/>
            </w:tcBorders>
          </w:tcPr>
          <w:p w:rsidR="003B60CB" w:rsidRPr="003B60CB" w:rsidRDefault="006729FB" w:rsidP="00941FE2">
            <w:pPr>
              <w:overflowPunct w:val="0"/>
              <w:autoSpaceDE w:val="0"/>
              <w:autoSpaceDN w:val="0"/>
              <w:adjustRightInd w:val="0"/>
              <w:spacing w:beforeLines="0" w:afterLines="0" w:line="300" w:lineRule="auto"/>
              <w:ind w:firstLineChars="0" w:firstLine="0"/>
              <w:jc w:val="center"/>
              <w:textAlignment w:val="baseline"/>
              <w:rPr>
                <w:rFonts w:ascii="宋体" w:hAnsi="宋体"/>
                <w:lang w:val="en-US"/>
              </w:rPr>
            </w:pPr>
            <w:r>
              <w:rPr>
                <w:rFonts w:ascii="宋体" w:hAnsi="宋体" w:hint="eastAsia"/>
                <w:lang w:val="en-US"/>
              </w:rPr>
              <w:t>投标人操作手册修订版</w:t>
            </w:r>
          </w:p>
        </w:tc>
        <w:tc>
          <w:tcPr>
            <w:tcW w:w="4253" w:type="dxa"/>
            <w:tcBorders>
              <w:top w:val="single" w:sz="6" w:space="0" w:color="auto"/>
              <w:left w:val="single" w:sz="6" w:space="0" w:color="auto"/>
              <w:bottom w:val="single" w:sz="6" w:space="0" w:color="auto"/>
              <w:right w:val="single" w:sz="6" w:space="0" w:color="auto"/>
            </w:tcBorders>
          </w:tcPr>
          <w:p w:rsidR="003B60CB" w:rsidRPr="006729FB" w:rsidRDefault="006729FB" w:rsidP="00941FE2">
            <w:pPr>
              <w:overflowPunct w:val="0"/>
              <w:autoSpaceDE w:val="0"/>
              <w:autoSpaceDN w:val="0"/>
              <w:adjustRightInd w:val="0"/>
              <w:spacing w:beforeLines="0" w:afterLines="0" w:line="300" w:lineRule="auto"/>
              <w:ind w:firstLineChars="0" w:firstLine="0"/>
              <w:jc w:val="center"/>
              <w:textAlignment w:val="baseline"/>
              <w:rPr>
                <w:rFonts w:ascii="宋体" w:hAnsi="宋体"/>
                <w:lang w:val="en-US"/>
              </w:rPr>
            </w:pPr>
            <w:r>
              <w:rPr>
                <w:rFonts w:ascii="宋体" w:hAnsi="宋体" w:hint="eastAsia"/>
                <w:lang w:val="en-US"/>
              </w:rPr>
              <w:t>补充所有的投标人部分空余部分</w:t>
            </w:r>
          </w:p>
        </w:tc>
        <w:tc>
          <w:tcPr>
            <w:tcW w:w="1732" w:type="dxa"/>
            <w:tcBorders>
              <w:top w:val="single" w:sz="6" w:space="0" w:color="auto"/>
              <w:left w:val="single" w:sz="6" w:space="0" w:color="auto"/>
              <w:bottom w:val="single" w:sz="6" w:space="0" w:color="auto"/>
              <w:right w:val="single" w:sz="6" w:space="0" w:color="auto"/>
            </w:tcBorders>
          </w:tcPr>
          <w:p w:rsidR="003B60CB" w:rsidRPr="006729FB" w:rsidRDefault="006729FB" w:rsidP="00941FE2">
            <w:pPr>
              <w:spacing w:beforeLines="0" w:afterLines="0" w:line="300" w:lineRule="auto"/>
              <w:ind w:firstLineChars="0" w:firstLine="0"/>
              <w:jc w:val="center"/>
              <w:rPr>
                <w:rFonts w:ascii="宋体" w:hAnsi="宋体"/>
                <w:lang w:val="en-US"/>
              </w:rPr>
            </w:pPr>
            <w:r>
              <w:rPr>
                <w:rFonts w:ascii="宋体" w:hAnsi="宋体" w:hint="eastAsia"/>
                <w:lang w:val="en-US"/>
              </w:rPr>
              <w:t>V0.2</w:t>
            </w:r>
          </w:p>
        </w:tc>
      </w:tr>
      <w:tr w:rsidR="003B60CB" w:rsidRPr="00FC671D" w:rsidTr="003B60CB">
        <w:trPr>
          <w:cantSplit/>
          <w:trHeight w:val="454"/>
        </w:trPr>
        <w:tc>
          <w:tcPr>
            <w:tcW w:w="1134" w:type="dxa"/>
            <w:tcBorders>
              <w:top w:val="single" w:sz="6" w:space="0" w:color="auto"/>
              <w:left w:val="single" w:sz="6" w:space="0" w:color="auto"/>
              <w:bottom w:val="single" w:sz="6" w:space="0" w:color="auto"/>
              <w:right w:val="single" w:sz="6" w:space="0" w:color="auto"/>
            </w:tcBorders>
          </w:tcPr>
          <w:p w:rsidR="003B60CB" w:rsidRPr="003B60CB" w:rsidRDefault="003B60CB" w:rsidP="00941FE2">
            <w:pPr>
              <w:overflowPunct w:val="0"/>
              <w:autoSpaceDE w:val="0"/>
              <w:autoSpaceDN w:val="0"/>
              <w:adjustRightInd w:val="0"/>
              <w:spacing w:beforeLines="0" w:afterLines="0" w:line="300" w:lineRule="auto"/>
              <w:ind w:firstLineChars="0" w:firstLine="0"/>
              <w:jc w:val="center"/>
              <w:textAlignment w:val="baseline"/>
              <w:rPr>
                <w:rFonts w:ascii="宋体" w:hAnsi="宋体"/>
                <w:lang w:val="en-US"/>
              </w:rPr>
            </w:pPr>
          </w:p>
        </w:tc>
        <w:tc>
          <w:tcPr>
            <w:tcW w:w="1701" w:type="dxa"/>
            <w:tcBorders>
              <w:top w:val="single" w:sz="6" w:space="0" w:color="auto"/>
              <w:left w:val="single" w:sz="6" w:space="0" w:color="auto"/>
              <w:bottom w:val="single" w:sz="6" w:space="0" w:color="auto"/>
              <w:right w:val="single" w:sz="6" w:space="0" w:color="auto"/>
            </w:tcBorders>
          </w:tcPr>
          <w:p w:rsidR="003B60CB" w:rsidRPr="003B60CB" w:rsidRDefault="003B60CB" w:rsidP="00941FE2">
            <w:pPr>
              <w:overflowPunct w:val="0"/>
              <w:autoSpaceDE w:val="0"/>
              <w:autoSpaceDN w:val="0"/>
              <w:adjustRightInd w:val="0"/>
              <w:spacing w:beforeLines="0" w:afterLines="0" w:line="300" w:lineRule="auto"/>
              <w:ind w:firstLineChars="0" w:firstLine="0"/>
              <w:jc w:val="center"/>
              <w:textAlignment w:val="baseline"/>
              <w:rPr>
                <w:rFonts w:ascii="宋体" w:hAnsi="宋体"/>
                <w:lang w:val="en-US"/>
              </w:rPr>
            </w:pPr>
          </w:p>
        </w:tc>
        <w:tc>
          <w:tcPr>
            <w:tcW w:w="4253" w:type="dxa"/>
            <w:tcBorders>
              <w:top w:val="single" w:sz="6" w:space="0" w:color="auto"/>
              <w:left w:val="single" w:sz="6" w:space="0" w:color="auto"/>
              <w:bottom w:val="single" w:sz="6" w:space="0" w:color="auto"/>
              <w:right w:val="single" w:sz="6" w:space="0" w:color="auto"/>
            </w:tcBorders>
          </w:tcPr>
          <w:p w:rsidR="003B60CB" w:rsidRPr="003B60CB" w:rsidRDefault="003B60CB" w:rsidP="00941FE2">
            <w:pPr>
              <w:overflowPunct w:val="0"/>
              <w:autoSpaceDE w:val="0"/>
              <w:autoSpaceDN w:val="0"/>
              <w:adjustRightInd w:val="0"/>
              <w:spacing w:beforeLines="0" w:afterLines="0" w:line="300" w:lineRule="auto"/>
              <w:ind w:firstLineChars="0" w:firstLine="0"/>
              <w:jc w:val="center"/>
              <w:textAlignment w:val="baseline"/>
              <w:rPr>
                <w:rFonts w:ascii="宋体" w:hAnsi="宋体"/>
                <w:lang w:val="en-US"/>
              </w:rPr>
            </w:pPr>
          </w:p>
        </w:tc>
        <w:tc>
          <w:tcPr>
            <w:tcW w:w="1732" w:type="dxa"/>
            <w:tcBorders>
              <w:top w:val="single" w:sz="6" w:space="0" w:color="auto"/>
              <w:left w:val="single" w:sz="6" w:space="0" w:color="auto"/>
              <w:bottom w:val="single" w:sz="6" w:space="0" w:color="auto"/>
              <w:right w:val="single" w:sz="6" w:space="0" w:color="auto"/>
            </w:tcBorders>
          </w:tcPr>
          <w:p w:rsidR="003B60CB" w:rsidRPr="003B60CB" w:rsidRDefault="003B60CB" w:rsidP="00941FE2">
            <w:pPr>
              <w:spacing w:beforeLines="0" w:afterLines="0" w:line="300" w:lineRule="auto"/>
              <w:ind w:firstLineChars="0" w:firstLine="0"/>
              <w:jc w:val="center"/>
              <w:rPr>
                <w:rFonts w:ascii="宋体" w:hAnsi="宋体"/>
              </w:rPr>
            </w:pPr>
          </w:p>
        </w:tc>
      </w:tr>
      <w:tr w:rsidR="003B60CB" w:rsidRPr="00FC671D" w:rsidTr="003B60CB">
        <w:trPr>
          <w:cantSplit/>
          <w:trHeight w:val="454"/>
        </w:trPr>
        <w:tc>
          <w:tcPr>
            <w:tcW w:w="1134" w:type="dxa"/>
            <w:tcBorders>
              <w:top w:val="single" w:sz="6" w:space="0" w:color="auto"/>
              <w:left w:val="single" w:sz="6" w:space="0" w:color="auto"/>
              <w:bottom w:val="single" w:sz="6" w:space="0" w:color="auto"/>
              <w:right w:val="single" w:sz="6" w:space="0" w:color="auto"/>
            </w:tcBorders>
          </w:tcPr>
          <w:p w:rsidR="003B60CB" w:rsidRPr="003B60CB" w:rsidRDefault="003B60CB" w:rsidP="00941FE2">
            <w:pPr>
              <w:overflowPunct w:val="0"/>
              <w:autoSpaceDE w:val="0"/>
              <w:autoSpaceDN w:val="0"/>
              <w:adjustRightInd w:val="0"/>
              <w:spacing w:beforeLines="0" w:afterLines="0" w:line="300" w:lineRule="auto"/>
              <w:ind w:firstLineChars="0" w:firstLine="0"/>
              <w:jc w:val="center"/>
              <w:textAlignment w:val="baseline"/>
              <w:rPr>
                <w:rFonts w:ascii="宋体" w:hAnsi="宋体"/>
                <w:lang w:val="en-US"/>
              </w:rPr>
            </w:pPr>
          </w:p>
        </w:tc>
        <w:tc>
          <w:tcPr>
            <w:tcW w:w="1701" w:type="dxa"/>
            <w:tcBorders>
              <w:top w:val="single" w:sz="6" w:space="0" w:color="auto"/>
              <w:left w:val="single" w:sz="6" w:space="0" w:color="auto"/>
              <w:bottom w:val="single" w:sz="6" w:space="0" w:color="auto"/>
              <w:right w:val="single" w:sz="6" w:space="0" w:color="auto"/>
            </w:tcBorders>
          </w:tcPr>
          <w:p w:rsidR="003B60CB" w:rsidRPr="003B60CB" w:rsidRDefault="003B60CB" w:rsidP="00941FE2">
            <w:pPr>
              <w:overflowPunct w:val="0"/>
              <w:autoSpaceDE w:val="0"/>
              <w:autoSpaceDN w:val="0"/>
              <w:adjustRightInd w:val="0"/>
              <w:spacing w:beforeLines="0" w:afterLines="0" w:line="300" w:lineRule="auto"/>
              <w:ind w:firstLineChars="0" w:firstLine="0"/>
              <w:jc w:val="center"/>
              <w:textAlignment w:val="baseline"/>
              <w:rPr>
                <w:rFonts w:ascii="宋体" w:hAnsi="宋体"/>
                <w:lang w:val="en-US"/>
              </w:rPr>
            </w:pPr>
          </w:p>
        </w:tc>
        <w:tc>
          <w:tcPr>
            <w:tcW w:w="4253" w:type="dxa"/>
            <w:tcBorders>
              <w:top w:val="single" w:sz="6" w:space="0" w:color="auto"/>
              <w:left w:val="single" w:sz="6" w:space="0" w:color="auto"/>
              <w:bottom w:val="single" w:sz="6" w:space="0" w:color="auto"/>
              <w:right w:val="single" w:sz="6" w:space="0" w:color="auto"/>
            </w:tcBorders>
          </w:tcPr>
          <w:p w:rsidR="003B60CB" w:rsidRPr="003B60CB" w:rsidRDefault="003B60CB" w:rsidP="00941FE2">
            <w:pPr>
              <w:overflowPunct w:val="0"/>
              <w:autoSpaceDE w:val="0"/>
              <w:autoSpaceDN w:val="0"/>
              <w:adjustRightInd w:val="0"/>
              <w:spacing w:beforeLines="0" w:afterLines="0" w:line="300" w:lineRule="auto"/>
              <w:ind w:firstLineChars="0" w:firstLine="0"/>
              <w:jc w:val="center"/>
              <w:textAlignment w:val="baseline"/>
              <w:rPr>
                <w:rFonts w:ascii="宋体" w:hAnsi="宋体"/>
                <w:lang w:val="en-US"/>
              </w:rPr>
            </w:pPr>
          </w:p>
        </w:tc>
        <w:tc>
          <w:tcPr>
            <w:tcW w:w="1732" w:type="dxa"/>
            <w:tcBorders>
              <w:top w:val="single" w:sz="6" w:space="0" w:color="auto"/>
              <w:left w:val="single" w:sz="6" w:space="0" w:color="auto"/>
              <w:bottom w:val="single" w:sz="6" w:space="0" w:color="auto"/>
              <w:right w:val="single" w:sz="6" w:space="0" w:color="auto"/>
            </w:tcBorders>
          </w:tcPr>
          <w:p w:rsidR="003B60CB" w:rsidRPr="003B60CB" w:rsidRDefault="003B60CB" w:rsidP="00941FE2">
            <w:pPr>
              <w:spacing w:beforeLines="0" w:afterLines="0" w:line="300" w:lineRule="auto"/>
              <w:ind w:firstLineChars="0" w:firstLine="0"/>
              <w:jc w:val="center"/>
              <w:rPr>
                <w:rFonts w:ascii="宋体" w:hAnsi="宋体"/>
              </w:rPr>
            </w:pPr>
          </w:p>
        </w:tc>
      </w:tr>
    </w:tbl>
    <w:p w:rsidR="003B60CB" w:rsidRDefault="003B60CB" w:rsidP="003B60CB">
      <w:pPr>
        <w:spacing w:before="156" w:after="156"/>
        <w:ind w:firstLine="422"/>
        <w:rPr>
          <w:rFonts w:ascii="宋体" w:hAnsi="宋体"/>
          <w:b/>
          <w:sz w:val="21"/>
          <w:szCs w:val="21"/>
        </w:rPr>
      </w:pPr>
    </w:p>
    <w:p w:rsidR="003B60CB" w:rsidRPr="003B60CB" w:rsidRDefault="003B60CB" w:rsidP="003B60CB">
      <w:pPr>
        <w:spacing w:before="156" w:after="156"/>
        <w:ind w:firstLineChars="0" w:firstLine="0"/>
        <w:rPr>
          <w:rFonts w:ascii="宋体" w:hAnsi="宋体"/>
          <w:b/>
        </w:rPr>
      </w:pPr>
      <w:r w:rsidRPr="003B60CB">
        <w:rPr>
          <w:rFonts w:ascii="宋体" w:hAnsi="宋体" w:hint="eastAsia"/>
          <w:b/>
        </w:rPr>
        <w:t>3.</w:t>
      </w:r>
      <w:r w:rsidRPr="003B60CB">
        <w:rPr>
          <w:rFonts w:ascii="宋体" w:hAnsi="宋体"/>
          <w:b/>
        </w:rPr>
        <w:t>文档审核/审批</w:t>
      </w:r>
    </w:p>
    <w:p w:rsidR="003B60CB" w:rsidRPr="003B60CB" w:rsidRDefault="003B60CB" w:rsidP="003B60CB">
      <w:pPr>
        <w:spacing w:before="156" w:after="156"/>
        <w:ind w:firstLine="480"/>
        <w:rPr>
          <w:rFonts w:ascii="宋体" w:hAnsi="宋体"/>
        </w:rPr>
      </w:pPr>
      <w:r w:rsidRPr="003B60CB">
        <w:rPr>
          <w:rFonts w:ascii="宋体" w:hAnsi="宋体"/>
        </w:rPr>
        <w:t>此文档</w:t>
      </w:r>
      <w:proofErr w:type="gramStart"/>
      <w:r w:rsidRPr="003B60CB">
        <w:rPr>
          <w:rFonts w:ascii="宋体" w:hAnsi="宋体"/>
        </w:rPr>
        <w:t>需如下</w:t>
      </w:r>
      <w:proofErr w:type="gramEnd"/>
      <w:r w:rsidRPr="003B60CB">
        <w:rPr>
          <w:rFonts w:ascii="宋体" w:hAnsi="宋体"/>
        </w:rPr>
        <w:t>审核。 签署过的审批表</w:t>
      </w:r>
      <w:bookmarkStart w:id="0" w:name="_GoBack"/>
      <w:bookmarkEnd w:id="0"/>
      <w:r w:rsidRPr="003B60CB">
        <w:rPr>
          <w:rFonts w:ascii="宋体" w:hAnsi="宋体"/>
        </w:rPr>
        <w:t>将作为附件归入PCB的质量控制章节，并正式备案。</w:t>
      </w:r>
    </w:p>
    <w:tbl>
      <w:tblPr>
        <w:tblW w:w="0" w:type="auto"/>
        <w:tblInd w:w="43" w:type="dxa"/>
        <w:tblLayout w:type="fixed"/>
        <w:tblCellMar>
          <w:left w:w="43" w:type="dxa"/>
          <w:right w:w="43" w:type="dxa"/>
        </w:tblCellMar>
        <w:tblLook w:val="0000" w:firstRow="0" w:lastRow="0" w:firstColumn="0" w:lastColumn="0" w:noHBand="0" w:noVBand="0"/>
      </w:tblPr>
      <w:tblGrid>
        <w:gridCol w:w="2435"/>
        <w:gridCol w:w="6385"/>
      </w:tblGrid>
      <w:tr w:rsidR="003B60CB" w:rsidRPr="00FC671D" w:rsidTr="003B60CB">
        <w:trPr>
          <w:cantSplit/>
          <w:trHeight w:val="454"/>
          <w:tblHeader/>
        </w:trPr>
        <w:tc>
          <w:tcPr>
            <w:tcW w:w="2435" w:type="dxa"/>
            <w:tcBorders>
              <w:top w:val="single" w:sz="6" w:space="0" w:color="auto"/>
              <w:left w:val="single" w:sz="6" w:space="0" w:color="auto"/>
              <w:bottom w:val="single" w:sz="6" w:space="0" w:color="auto"/>
              <w:right w:val="single" w:sz="6" w:space="0" w:color="auto"/>
            </w:tcBorders>
          </w:tcPr>
          <w:p w:rsidR="003B60CB" w:rsidRPr="00941FE2" w:rsidRDefault="003B60CB" w:rsidP="00941FE2">
            <w:pPr>
              <w:overflowPunct w:val="0"/>
              <w:autoSpaceDE w:val="0"/>
              <w:autoSpaceDN w:val="0"/>
              <w:adjustRightInd w:val="0"/>
              <w:spacing w:before="156" w:after="156" w:line="240" w:lineRule="auto"/>
              <w:ind w:firstLineChars="0" w:firstLine="0"/>
              <w:jc w:val="center"/>
              <w:textAlignment w:val="baseline"/>
              <w:rPr>
                <w:rFonts w:hAnsi="宋体"/>
                <w:b/>
                <w:bCs/>
              </w:rPr>
            </w:pPr>
            <w:r w:rsidRPr="00FC671D">
              <w:rPr>
                <w:rFonts w:hAnsi="宋体"/>
                <w:b/>
                <w:bCs/>
              </w:rPr>
              <w:t>姓名</w:t>
            </w:r>
          </w:p>
        </w:tc>
        <w:tc>
          <w:tcPr>
            <w:tcW w:w="6385" w:type="dxa"/>
            <w:tcBorders>
              <w:top w:val="single" w:sz="6" w:space="0" w:color="auto"/>
              <w:left w:val="single" w:sz="6" w:space="0" w:color="auto"/>
              <w:bottom w:val="single" w:sz="6" w:space="0" w:color="auto"/>
              <w:right w:val="single" w:sz="6" w:space="0" w:color="auto"/>
            </w:tcBorders>
          </w:tcPr>
          <w:p w:rsidR="003B60CB" w:rsidRPr="00941FE2" w:rsidRDefault="003B60CB" w:rsidP="00941FE2">
            <w:pPr>
              <w:overflowPunct w:val="0"/>
              <w:autoSpaceDE w:val="0"/>
              <w:autoSpaceDN w:val="0"/>
              <w:adjustRightInd w:val="0"/>
              <w:spacing w:before="156" w:after="156" w:line="240" w:lineRule="auto"/>
              <w:ind w:firstLineChars="0" w:firstLine="0"/>
              <w:jc w:val="center"/>
              <w:textAlignment w:val="baseline"/>
              <w:rPr>
                <w:rFonts w:hAnsi="宋体"/>
                <w:b/>
                <w:bCs/>
              </w:rPr>
            </w:pPr>
            <w:r w:rsidRPr="00FC671D">
              <w:rPr>
                <w:rFonts w:hAnsi="宋体"/>
                <w:b/>
                <w:bCs/>
              </w:rPr>
              <w:t>角色</w:t>
            </w:r>
          </w:p>
        </w:tc>
      </w:tr>
      <w:tr w:rsidR="003B60CB" w:rsidRPr="00FC671D" w:rsidTr="003B60CB">
        <w:trPr>
          <w:cantSplit/>
          <w:trHeight w:val="454"/>
        </w:trPr>
        <w:tc>
          <w:tcPr>
            <w:tcW w:w="2435" w:type="dxa"/>
            <w:tcBorders>
              <w:top w:val="single" w:sz="6" w:space="0" w:color="auto"/>
              <w:left w:val="single" w:sz="6" w:space="0" w:color="auto"/>
              <w:bottom w:val="single" w:sz="6" w:space="0" w:color="auto"/>
              <w:right w:val="single" w:sz="6" w:space="0" w:color="auto"/>
            </w:tcBorders>
          </w:tcPr>
          <w:p w:rsidR="003B60CB" w:rsidRPr="007C393B" w:rsidRDefault="007C393B" w:rsidP="00941FE2">
            <w:pPr>
              <w:overflowPunct w:val="0"/>
              <w:autoSpaceDE w:val="0"/>
              <w:autoSpaceDN w:val="0"/>
              <w:adjustRightInd w:val="0"/>
              <w:spacing w:before="156" w:after="156" w:line="240" w:lineRule="auto"/>
              <w:ind w:firstLineChars="0" w:firstLine="0"/>
              <w:textAlignment w:val="baseline"/>
              <w:rPr>
                <w:lang w:val="en-US"/>
              </w:rPr>
            </w:pPr>
            <w:r w:rsidRPr="007C393B">
              <w:rPr>
                <w:rFonts w:hint="eastAsia"/>
                <w:lang w:val="en-US"/>
              </w:rPr>
              <w:t>宋立崴</w:t>
            </w:r>
          </w:p>
        </w:tc>
        <w:tc>
          <w:tcPr>
            <w:tcW w:w="6385" w:type="dxa"/>
            <w:tcBorders>
              <w:top w:val="single" w:sz="6" w:space="0" w:color="auto"/>
              <w:left w:val="single" w:sz="6" w:space="0" w:color="auto"/>
              <w:bottom w:val="single" w:sz="6" w:space="0" w:color="auto"/>
              <w:right w:val="single" w:sz="6" w:space="0" w:color="auto"/>
            </w:tcBorders>
          </w:tcPr>
          <w:p w:rsidR="003B60CB" w:rsidRPr="007C393B" w:rsidRDefault="007C393B" w:rsidP="00941FE2">
            <w:pPr>
              <w:overflowPunct w:val="0"/>
              <w:autoSpaceDE w:val="0"/>
              <w:autoSpaceDN w:val="0"/>
              <w:adjustRightInd w:val="0"/>
              <w:spacing w:before="156" w:after="156" w:line="240" w:lineRule="auto"/>
              <w:ind w:firstLineChars="0" w:firstLine="0"/>
              <w:textAlignment w:val="baseline"/>
              <w:rPr>
                <w:lang w:val="en-US"/>
              </w:rPr>
            </w:pPr>
            <w:r w:rsidRPr="007C393B">
              <w:rPr>
                <w:rFonts w:hint="eastAsia"/>
                <w:lang w:val="en-US"/>
              </w:rPr>
              <w:t>中油</w:t>
            </w:r>
            <w:proofErr w:type="gramStart"/>
            <w:r w:rsidRPr="007C393B">
              <w:rPr>
                <w:rFonts w:hint="eastAsia"/>
                <w:lang w:val="en-US"/>
              </w:rPr>
              <w:t>瑞飞项目</w:t>
            </w:r>
            <w:proofErr w:type="gramEnd"/>
            <w:r w:rsidRPr="007C393B">
              <w:rPr>
                <w:rFonts w:hint="eastAsia"/>
                <w:lang w:val="en-US"/>
              </w:rPr>
              <w:t>经理</w:t>
            </w:r>
          </w:p>
        </w:tc>
      </w:tr>
      <w:tr w:rsidR="003B60CB" w:rsidRPr="00FC671D" w:rsidTr="003B60CB">
        <w:trPr>
          <w:cantSplit/>
          <w:trHeight w:val="454"/>
        </w:trPr>
        <w:tc>
          <w:tcPr>
            <w:tcW w:w="2435" w:type="dxa"/>
            <w:tcBorders>
              <w:top w:val="single" w:sz="6" w:space="0" w:color="auto"/>
              <w:left w:val="single" w:sz="6" w:space="0" w:color="auto"/>
              <w:bottom w:val="single" w:sz="6" w:space="0" w:color="auto"/>
              <w:right w:val="single" w:sz="6" w:space="0" w:color="auto"/>
            </w:tcBorders>
          </w:tcPr>
          <w:p w:rsidR="003B60CB" w:rsidRPr="007C393B" w:rsidRDefault="001470AD" w:rsidP="00941FE2">
            <w:pPr>
              <w:overflowPunct w:val="0"/>
              <w:autoSpaceDE w:val="0"/>
              <w:autoSpaceDN w:val="0"/>
              <w:adjustRightInd w:val="0"/>
              <w:spacing w:before="156" w:after="156" w:line="240" w:lineRule="auto"/>
              <w:ind w:firstLineChars="0" w:firstLine="0"/>
              <w:textAlignment w:val="baseline"/>
              <w:rPr>
                <w:lang w:val="en-US"/>
              </w:rPr>
            </w:pPr>
            <w:r>
              <w:rPr>
                <w:rFonts w:hint="eastAsia"/>
                <w:lang w:val="en-US"/>
              </w:rPr>
              <w:t>杜杉</w:t>
            </w:r>
          </w:p>
        </w:tc>
        <w:tc>
          <w:tcPr>
            <w:tcW w:w="6385" w:type="dxa"/>
            <w:tcBorders>
              <w:top w:val="single" w:sz="6" w:space="0" w:color="auto"/>
              <w:left w:val="single" w:sz="6" w:space="0" w:color="auto"/>
              <w:bottom w:val="single" w:sz="6" w:space="0" w:color="auto"/>
              <w:right w:val="single" w:sz="6" w:space="0" w:color="auto"/>
            </w:tcBorders>
          </w:tcPr>
          <w:p w:rsidR="003B60CB" w:rsidRPr="007C393B" w:rsidRDefault="007C393B" w:rsidP="00941FE2">
            <w:pPr>
              <w:overflowPunct w:val="0"/>
              <w:autoSpaceDE w:val="0"/>
              <w:autoSpaceDN w:val="0"/>
              <w:adjustRightInd w:val="0"/>
              <w:spacing w:before="156" w:after="156" w:line="240" w:lineRule="auto"/>
              <w:ind w:firstLineChars="0" w:firstLine="0"/>
              <w:textAlignment w:val="baseline"/>
              <w:rPr>
                <w:lang w:val="en-US"/>
              </w:rPr>
            </w:pPr>
            <w:r w:rsidRPr="007C393B">
              <w:rPr>
                <w:rFonts w:hint="eastAsia"/>
                <w:lang w:val="en-US"/>
              </w:rPr>
              <w:t>中油</w:t>
            </w:r>
            <w:proofErr w:type="gramStart"/>
            <w:r w:rsidRPr="007C393B">
              <w:rPr>
                <w:rFonts w:hint="eastAsia"/>
                <w:lang w:val="en-US"/>
              </w:rPr>
              <w:t>瑞飞项目</w:t>
            </w:r>
            <w:proofErr w:type="gramEnd"/>
            <w:r w:rsidRPr="007C393B">
              <w:rPr>
                <w:rFonts w:hint="eastAsia"/>
                <w:lang w:val="en-US"/>
              </w:rPr>
              <w:t>经理</w:t>
            </w:r>
          </w:p>
        </w:tc>
      </w:tr>
      <w:tr w:rsidR="003B60CB" w:rsidRPr="00FC671D" w:rsidTr="003B60CB">
        <w:trPr>
          <w:cantSplit/>
          <w:trHeight w:val="454"/>
        </w:trPr>
        <w:tc>
          <w:tcPr>
            <w:tcW w:w="2435" w:type="dxa"/>
            <w:tcBorders>
              <w:top w:val="single" w:sz="6" w:space="0" w:color="auto"/>
              <w:left w:val="single" w:sz="6" w:space="0" w:color="auto"/>
              <w:bottom w:val="single" w:sz="6" w:space="0" w:color="auto"/>
              <w:right w:val="single" w:sz="6" w:space="0" w:color="auto"/>
            </w:tcBorders>
          </w:tcPr>
          <w:p w:rsidR="003B60CB" w:rsidRPr="007C393B" w:rsidRDefault="007C393B" w:rsidP="00941FE2">
            <w:pPr>
              <w:overflowPunct w:val="0"/>
              <w:autoSpaceDE w:val="0"/>
              <w:autoSpaceDN w:val="0"/>
              <w:adjustRightInd w:val="0"/>
              <w:spacing w:before="156" w:after="156" w:line="240" w:lineRule="auto"/>
              <w:ind w:firstLineChars="0" w:firstLine="0"/>
              <w:textAlignment w:val="baseline"/>
              <w:rPr>
                <w:lang w:val="en-US"/>
              </w:rPr>
            </w:pPr>
            <w:r w:rsidRPr="007C393B">
              <w:rPr>
                <w:rFonts w:hint="eastAsia"/>
                <w:lang w:val="en-US"/>
              </w:rPr>
              <w:t>姜明</w:t>
            </w:r>
          </w:p>
        </w:tc>
        <w:tc>
          <w:tcPr>
            <w:tcW w:w="6385" w:type="dxa"/>
            <w:tcBorders>
              <w:top w:val="single" w:sz="6" w:space="0" w:color="auto"/>
              <w:left w:val="single" w:sz="6" w:space="0" w:color="auto"/>
              <w:bottom w:val="single" w:sz="6" w:space="0" w:color="auto"/>
              <w:right w:val="single" w:sz="6" w:space="0" w:color="auto"/>
            </w:tcBorders>
          </w:tcPr>
          <w:p w:rsidR="003B60CB" w:rsidRPr="007C393B" w:rsidRDefault="007C393B" w:rsidP="00941FE2">
            <w:pPr>
              <w:overflowPunct w:val="0"/>
              <w:autoSpaceDE w:val="0"/>
              <w:autoSpaceDN w:val="0"/>
              <w:adjustRightInd w:val="0"/>
              <w:spacing w:before="156" w:after="156" w:line="240" w:lineRule="auto"/>
              <w:ind w:firstLineChars="0" w:firstLine="0"/>
              <w:textAlignment w:val="baseline"/>
              <w:rPr>
                <w:lang w:val="en-US"/>
              </w:rPr>
            </w:pPr>
            <w:r w:rsidRPr="007C393B">
              <w:rPr>
                <w:rFonts w:hint="eastAsia"/>
                <w:lang w:val="en-US"/>
              </w:rPr>
              <w:t>IBM</w:t>
            </w:r>
            <w:r w:rsidRPr="007C393B">
              <w:rPr>
                <w:rFonts w:hint="eastAsia"/>
                <w:lang w:val="en-US"/>
              </w:rPr>
              <w:t>项目经理</w:t>
            </w:r>
          </w:p>
        </w:tc>
      </w:tr>
    </w:tbl>
    <w:p w:rsidR="003B60CB" w:rsidRDefault="003B60CB" w:rsidP="005F34BC">
      <w:pPr>
        <w:spacing w:before="156" w:after="156"/>
        <w:ind w:rightChars="17" w:right="41" w:firstLine="420"/>
        <w:rPr>
          <w:rFonts w:ascii="宋体" w:hAnsi="宋体"/>
          <w:sz w:val="21"/>
          <w:szCs w:val="21"/>
        </w:rPr>
      </w:pPr>
    </w:p>
    <w:p w:rsidR="003B60CB" w:rsidRPr="003B60CB" w:rsidRDefault="003B60CB" w:rsidP="003B60CB">
      <w:pPr>
        <w:spacing w:before="156" w:after="156"/>
        <w:ind w:firstLineChars="0" w:firstLine="0"/>
        <w:rPr>
          <w:rFonts w:ascii="宋体" w:hAnsi="宋体"/>
          <w:b/>
          <w:sz w:val="21"/>
          <w:szCs w:val="21"/>
        </w:rPr>
      </w:pPr>
      <w:r>
        <w:rPr>
          <w:rFonts w:ascii="宋体" w:hAnsi="宋体" w:hint="eastAsia"/>
          <w:b/>
          <w:sz w:val="21"/>
          <w:szCs w:val="21"/>
        </w:rPr>
        <w:t>4.</w:t>
      </w:r>
      <w:r w:rsidRPr="003B60CB">
        <w:rPr>
          <w:rFonts w:ascii="宋体" w:hAnsi="宋体"/>
          <w:b/>
          <w:sz w:val="21"/>
          <w:szCs w:val="21"/>
        </w:rPr>
        <w:t>文档分发</w:t>
      </w:r>
    </w:p>
    <w:p w:rsidR="003B60CB" w:rsidRPr="003B60CB" w:rsidRDefault="003B60CB" w:rsidP="003B60CB">
      <w:pPr>
        <w:spacing w:before="156" w:after="156"/>
        <w:ind w:firstLine="480"/>
        <w:rPr>
          <w:rFonts w:ascii="宋体" w:hAnsi="宋体"/>
        </w:rPr>
      </w:pPr>
      <w:r w:rsidRPr="003B60CB">
        <w:rPr>
          <w:rFonts w:ascii="宋体" w:hAnsi="宋体"/>
        </w:rPr>
        <w:t>此文档应分发至所有项目成员。如下联络人员负责向相关组织的分发：</w:t>
      </w:r>
    </w:p>
    <w:tbl>
      <w:tblPr>
        <w:tblW w:w="8820" w:type="dxa"/>
        <w:tblInd w:w="43" w:type="dxa"/>
        <w:tblLayout w:type="fixed"/>
        <w:tblCellMar>
          <w:left w:w="43" w:type="dxa"/>
          <w:right w:w="43" w:type="dxa"/>
        </w:tblCellMar>
        <w:tblLook w:val="0000" w:firstRow="0" w:lastRow="0" w:firstColumn="0" w:lastColumn="0" w:noHBand="0" w:noVBand="0"/>
      </w:tblPr>
      <w:tblGrid>
        <w:gridCol w:w="2127"/>
        <w:gridCol w:w="3543"/>
        <w:gridCol w:w="3150"/>
      </w:tblGrid>
      <w:tr w:rsidR="003B60CB" w:rsidRPr="00FC671D" w:rsidTr="00941FE2">
        <w:trPr>
          <w:cantSplit/>
          <w:trHeight w:val="499"/>
          <w:tblHeader/>
        </w:trPr>
        <w:tc>
          <w:tcPr>
            <w:tcW w:w="2127"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jc w:val="center"/>
              <w:textAlignment w:val="baseline"/>
              <w:rPr>
                <w:b/>
                <w:bCs/>
              </w:rPr>
            </w:pPr>
            <w:r w:rsidRPr="00FC671D">
              <w:rPr>
                <w:rFonts w:hAnsi="宋体"/>
                <w:b/>
                <w:bCs/>
              </w:rPr>
              <w:t>姓名</w:t>
            </w:r>
          </w:p>
        </w:tc>
        <w:tc>
          <w:tcPr>
            <w:tcW w:w="3543"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jc w:val="center"/>
              <w:textAlignment w:val="baseline"/>
              <w:rPr>
                <w:b/>
                <w:bCs/>
              </w:rPr>
            </w:pPr>
            <w:r w:rsidRPr="00FC671D">
              <w:rPr>
                <w:rFonts w:hAnsi="宋体"/>
                <w:b/>
                <w:bCs/>
              </w:rPr>
              <w:t>分发人</w:t>
            </w:r>
          </w:p>
        </w:tc>
        <w:tc>
          <w:tcPr>
            <w:tcW w:w="3150"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jc w:val="center"/>
              <w:textAlignment w:val="baseline"/>
              <w:rPr>
                <w:b/>
                <w:bCs/>
              </w:rPr>
            </w:pPr>
            <w:r w:rsidRPr="00FC671D">
              <w:rPr>
                <w:rFonts w:hAnsi="宋体"/>
                <w:b/>
                <w:bCs/>
              </w:rPr>
              <w:t>项目组织</w:t>
            </w:r>
          </w:p>
        </w:tc>
      </w:tr>
      <w:tr w:rsidR="003B60CB" w:rsidRPr="00FC671D" w:rsidTr="00941FE2">
        <w:trPr>
          <w:cantSplit/>
          <w:trHeight w:val="499"/>
        </w:trPr>
        <w:tc>
          <w:tcPr>
            <w:tcW w:w="2127"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textAlignment w:val="baseline"/>
              <w:rPr>
                <w:sz w:val="20"/>
                <w:lang w:val="en-US"/>
              </w:rPr>
            </w:pPr>
          </w:p>
        </w:tc>
        <w:tc>
          <w:tcPr>
            <w:tcW w:w="3543"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textAlignment w:val="baseline"/>
              <w:rPr>
                <w:sz w:val="20"/>
                <w:lang w:val="en-US"/>
              </w:rPr>
            </w:pPr>
          </w:p>
        </w:tc>
        <w:tc>
          <w:tcPr>
            <w:tcW w:w="3150"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textAlignment w:val="baseline"/>
              <w:rPr>
                <w:sz w:val="20"/>
                <w:lang w:val="en-US"/>
              </w:rPr>
            </w:pPr>
          </w:p>
        </w:tc>
      </w:tr>
      <w:tr w:rsidR="003B60CB" w:rsidRPr="00FC671D" w:rsidTr="00941FE2">
        <w:trPr>
          <w:cantSplit/>
          <w:trHeight w:val="499"/>
        </w:trPr>
        <w:tc>
          <w:tcPr>
            <w:tcW w:w="2127"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textAlignment w:val="baseline"/>
              <w:rPr>
                <w:sz w:val="20"/>
                <w:lang w:val="en-US"/>
              </w:rPr>
            </w:pPr>
          </w:p>
        </w:tc>
        <w:tc>
          <w:tcPr>
            <w:tcW w:w="3543"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textAlignment w:val="baseline"/>
              <w:rPr>
                <w:sz w:val="20"/>
                <w:lang w:val="en-US"/>
              </w:rPr>
            </w:pPr>
          </w:p>
        </w:tc>
        <w:tc>
          <w:tcPr>
            <w:tcW w:w="3150"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textAlignment w:val="baseline"/>
              <w:rPr>
                <w:sz w:val="20"/>
                <w:lang w:val="en-US"/>
              </w:rPr>
            </w:pPr>
          </w:p>
        </w:tc>
      </w:tr>
      <w:tr w:rsidR="003B60CB" w:rsidRPr="00FC671D" w:rsidTr="00941FE2">
        <w:trPr>
          <w:cantSplit/>
          <w:trHeight w:val="499"/>
        </w:trPr>
        <w:tc>
          <w:tcPr>
            <w:tcW w:w="2127"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textAlignment w:val="baseline"/>
              <w:rPr>
                <w:sz w:val="20"/>
                <w:lang w:val="en-US"/>
              </w:rPr>
            </w:pPr>
          </w:p>
        </w:tc>
        <w:tc>
          <w:tcPr>
            <w:tcW w:w="3543"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textAlignment w:val="baseline"/>
              <w:rPr>
                <w:sz w:val="20"/>
                <w:lang w:val="en-US"/>
              </w:rPr>
            </w:pPr>
          </w:p>
        </w:tc>
        <w:tc>
          <w:tcPr>
            <w:tcW w:w="3150" w:type="dxa"/>
            <w:tcBorders>
              <w:top w:val="single" w:sz="6" w:space="0" w:color="auto"/>
              <w:left w:val="single" w:sz="6" w:space="0" w:color="auto"/>
              <w:bottom w:val="single" w:sz="6" w:space="0" w:color="auto"/>
              <w:right w:val="single" w:sz="6" w:space="0" w:color="auto"/>
            </w:tcBorders>
          </w:tcPr>
          <w:p w:rsidR="003B60CB" w:rsidRPr="00FC671D" w:rsidRDefault="003B60CB" w:rsidP="00941FE2">
            <w:pPr>
              <w:overflowPunct w:val="0"/>
              <w:autoSpaceDE w:val="0"/>
              <w:autoSpaceDN w:val="0"/>
              <w:adjustRightInd w:val="0"/>
              <w:spacing w:before="156" w:after="156" w:line="240" w:lineRule="auto"/>
              <w:ind w:firstLineChars="0" w:firstLine="0"/>
              <w:textAlignment w:val="baseline"/>
              <w:rPr>
                <w:sz w:val="20"/>
                <w:lang w:val="en-US"/>
              </w:rPr>
            </w:pPr>
          </w:p>
        </w:tc>
      </w:tr>
    </w:tbl>
    <w:p w:rsidR="003B60CB" w:rsidRDefault="003B60CB" w:rsidP="003B60CB">
      <w:pPr>
        <w:spacing w:before="156" w:after="156"/>
        <w:ind w:firstLine="643"/>
        <w:rPr>
          <w:rStyle w:val="ad"/>
          <w:smallCaps/>
          <w:noProof/>
          <w:sz w:val="20"/>
          <w:szCs w:val="20"/>
        </w:rPr>
      </w:pPr>
      <w:r w:rsidRPr="00FC671D">
        <w:rPr>
          <w:b/>
          <w:sz w:val="32"/>
          <w:szCs w:val="32"/>
        </w:rPr>
        <w:br w:type="page"/>
      </w:r>
    </w:p>
    <w:p w:rsidR="004403EA" w:rsidRPr="004403EA" w:rsidRDefault="004403EA" w:rsidP="00492D8C">
      <w:pPr>
        <w:pStyle w:val="1"/>
        <w:rPr>
          <w:rFonts w:ascii="Times New Roman" w:hAnsi="Times New Roman"/>
        </w:rPr>
      </w:pPr>
      <w:bookmarkStart w:id="1" w:name="_Toc463701238"/>
      <w:r w:rsidRPr="004403EA">
        <w:rPr>
          <w:rFonts w:ascii="Times New Roman" w:hAnsi="Times New Roman" w:hint="eastAsia"/>
        </w:rPr>
        <w:lastRenderedPageBreak/>
        <w:t>前言</w:t>
      </w:r>
      <w:bookmarkEnd w:id="1"/>
    </w:p>
    <w:p w:rsidR="00693FF4" w:rsidRDefault="00693FF4" w:rsidP="00492D8C">
      <w:pPr>
        <w:pStyle w:val="2"/>
        <w:rPr>
          <w:rFonts w:ascii="Times New Roman" w:hAnsi="宋体"/>
        </w:rPr>
      </w:pPr>
      <w:bookmarkStart w:id="2" w:name="_Toc463701239"/>
      <w:r>
        <w:rPr>
          <w:rFonts w:ascii="Times New Roman" w:hAnsi="宋体" w:hint="eastAsia"/>
        </w:rPr>
        <w:t>项目背景</w:t>
      </w:r>
    </w:p>
    <w:p w:rsidR="00693FF4" w:rsidRDefault="00693FF4" w:rsidP="00693FF4">
      <w:pPr>
        <w:spacing w:before="156" w:after="156"/>
        <w:ind w:firstLine="480"/>
        <w:rPr>
          <w:rFonts w:ascii="宋体" w:hAnsi="宋体"/>
        </w:rPr>
      </w:pPr>
      <w:r>
        <w:rPr>
          <w:rFonts w:ascii="宋体" w:hAnsi="宋体" w:hint="eastAsia"/>
        </w:rPr>
        <w:t>中国石油的电子招标投标交易平台</w:t>
      </w:r>
      <w:proofErr w:type="gramStart"/>
      <w:r>
        <w:rPr>
          <w:rFonts w:ascii="宋体" w:hAnsi="宋体" w:hint="eastAsia"/>
        </w:rPr>
        <w:t>是央企电子</w:t>
      </w:r>
      <w:proofErr w:type="gramEnd"/>
      <w:r>
        <w:rPr>
          <w:rFonts w:ascii="宋体" w:hAnsi="宋体" w:hint="eastAsia"/>
        </w:rPr>
        <w:t>招标平台的试点项目，是依据招投标法、电子招标投标办法和国家检测认证规范建立的招标投标交易平台。该平台是具备支撑招标投标交易全流程电子化应用的信息系统，满足中国石油各招标人（业主单位）、招标代理机构和投标人在线完成招投标业务的需要</w:t>
      </w:r>
      <w:r w:rsidR="00207DBA">
        <w:rPr>
          <w:rFonts w:ascii="宋体" w:hAnsi="宋体" w:hint="eastAsia"/>
        </w:rPr>
        <w:t>。同时该电子招标投标平台也可以作为独立运营的平台，供外部招标人、招标代理机构使用。</w:t>
      </w:r>
    </w:p>
    <w:p w:rsidR="00207DBA" w:rsidRDefault="00207DBA" w:rsidP="00693FF4">
      <w:pPr>
        <w:spacing w:before="156" w:after="156"/>
        <w:ind w:firstLine="480"/>
        <w:rPr>
          <w:rFonts w:ascii="宋体" w:hAnsi="宋体"/>
        </w:rPr>
      </w:pPr>
      <w:r>
        <w:rPr>
          <w:rFonts w:ascii="宋体" w:hAnsi="宋体" w:hint="eastAsia"/>
        </w:rPr>
        <w:t>中国石油的电子招标投标交易平台既是按照电子招投标办法和国家检测认证规范建立的独立交易平台，同时也是对中国石油物资采购管理系统招投标模块的继承和传承。原物采平台招投标模块中的供应商和投标人均可以沿袭使用新的电子招标投标平台，并且新的电子招标投标平台与物资采购管理系统也有一定的集成关系，共享供应商/投标人基础数据，实现采购方案的集成和招标结果的衔接。</w:t>
      </w:r>
    </w:p>
    <w:p w:rsidR="00693FF4" w:rsidRPr="00581B42" w:rsidRDefault="00207DBA" w:rsidP="00693FF4">
      <w:pPr>
        <w:spacing w:before="156" w:after="156"/>
        <w:ind w:firstLine="480"/>
        <w:rPr>
          <w:rFonts w:ascii="宋体" w:hAnsi="宋体"/>
        </w:rPr>
      </w:pPr>
      <w:r>
        <w:rPr>
          <w:rFonts w:ascii="宋体" w:hAnsi="宋体" w:hint="eastAsia"/>
        </w:rPr>
        <w:t>中国石油新的电子招标投标交易平台于2016年6月建成并开始试运行，各投标人可以在新平台上进行投标人注册，原有投标人和供应商可以在新平台上进行信息维护，申领UKEY等。中国石油内部的招标代理机构也逐步在新平台上进行招标业务的执行。</w:t>
      </w:r>
    </w:p>
    <w:p w:rsidR="00693FF4" w:rsidRPr="00693FF4" w:rsidRDefault="00693FF4" w:rsidP="00693FF4">
      <w:pPr>
        <w:spacing w:before="156" w:after="156"/>
        <w:ind w:firstLine="480"/>
      </w:pPr>
    </w:p>
    <w:p w:rsidR="004403EA" w:rsidRPr="004403EA" w:rsidRDefault="004403EA" w:rsidP="00492D8C">
      <w:pPr>
        <w:pStyle w:val="2"/>
        <w:rPr>
          <w:rFonts w:ascii="Times New Roman" w:hAnsi="宋体"/>
        </w:rPr>
      </w:pPr>
      <w:r w:rsidRPr="004403EA">
        <w:rPr>
          <w:rFonts w:ascii="Times New Roman" w:hAnsi="宋体" w:hint="eastAsia"/>
        </w:rPr>
        <w:t>文档目标</w:t>
      </w:r>
      <w:bookmarkEnd w:id="2"/>
    </w:p>
    <w:p w:rsidR="00693FF4" w:rsidRDefault="004403EA" w:rsidP="00693FF4">
      <w:pPr>
        <w:spacing w:before="156" w:after="156"/>
        <w:ind w:firstLine="480"/>
      </w:pPr>
      <w:r w:rsidRPr="004403EA">
        <w:rPr>
          <w:rFonts w:hint="eastAsia"/>
        </w:rPr>
        <w:t>本文档是中国石油</w:t>
      </w:r>
      <w:r w:rsidR="00643FE0">
        <w:rPr>
          <w:rFonts w:hint="eastAsia"/>
        </w:rPr>
        <w:t>电子招标投标交易平台</w:t>
      </w:r>
      <w:r w:rsidRPr="004403EA">
        <w:rPr>
          <w:rFonts w:hint="eastAsia"/>
        </w:rPr>
        <w:t>（以下简称“</w:t>
      </w:r>
      <w:r w:rsidR="00643FE0">
        <w:rPr>
          <w:rFonts w:hint="eastAsia"/>
        </w:rPr>
        <w:t>电子招投标平台</w:t>
      </w:r>
      <w:r w:rsidRPr="004403EA">
        <w:rPr>
          <w:rFonts w:hint="eastAsia"/>
        </w:rPr>
        <w:t>”）</w:t>
      </w:r>
      <w:r w:rsidR="00C053C6">
        <w:rPr>
          <w:rFonts w:hint="eastAsia"/>
        </w:rPr>
        <w:t>用户操作手册</w:t>
      </w:r>
      <w:r w:rsidR="00C053C6">
        <w:rPr>
          <w:rFonts w:hint="eastAsia"/>
        </w:rPr>
        <w:t>--</w:t>
      </w:r>
      <w:r w:rsidR="00C053C6">
        <w:rPr>
          <w:rFonts w:hint="eastAsia"/>
        </w:rPr>
        <w:t>投标人操作部分</w:t>
      </w:r>
      <w:r w:rsidRPr="004403EA">
        <w:rPr>
          <w:rFonts w:hint="eastAsia"/>
        </w:rPr>
        <w:t>。</w:t>
      </w:r>
      <w:r w:rsidR="00693FF4">
        <w:rPr>
          <w:rFonts w:hint="eastAsia"/>
        </w:rPr>
        <w:t>本文档旨在为投标人用户在中国石油电子招标投标交易平台的相关操作给予详细介绍说明，以保障投标环节的顺利进行。</w:t>
      </w:r>
    </w:p>
    <w:p w:rsidR="00693FF4" w:rsidRDefault="00693FF4" w:rsidP="00693FF4">
      <w:pPr>
        <w:spacing w:before="156" w:after="156"/>
        <w:ind w:firstLine="480"/>
      </w:pPr>
      <w:r>
        <w:rPr>
          <w:rFonts w:hint="eastAsia"/>
        </w:rPr>
        <w:t>文档内涉及的招标项目、招标文件内容及投标人相关信息，均为模拟数据，不具备任何法律效力与实际意义。</w:t>
      </w:r>
      <w:r w:rsidR="007B4852">
        <w:rPr>
          <w:rFonts w:hint="eastAsia"/>
        </w:rPr>
        <w:t>请各投标人在阅读本文档时注重各应用功能具体的使用方法、操作步骤、流程衔接等，避免示例中数据真实性对操作手册阅读和理解产生的影响。</w:t>
      </w:r>
    </w:p>
    <w:p w:rsidR="007B4852" w:rsidRDefault="007B4852" w:rsidP="00693FF4">
      <w:pPr>
        <w:spacing w:before="156" w:after="156"/>
        <w:ind w:firstLine="480"/>
      </w:pPr>
      <w:r>
        <w:rPr>
          <w:rFonts w:hint="eastAsia"/>
        </w:rPr>
        <w:lastRenderedPageBreak/>
        <w:t>通过对于本文档的学习，投标人可以自行完成交易平台应用环境（浏览器）的设置，工具控件</w:t>
      </w:r>
      <w:r w:rsidR="006953A3">
        <w:rPr>
          <w:rFonts w:hint="eastAsia"/>
        </w:rPr>
        <w:t>的安装和配置、投标人客户端的安装，以及在招投标活动中的各项操作，如招标项目查询、投标报名、资料费缴纳、招标文件下载、投标文件编制、投标文件递交、保证金递交、澄清查看与处理、异议提出等。</w:t>
      </w:r>
    </w:p>
    <w:p w:rsidR="007C393B" w:rsidRPr="007C393B" w:rsidRDefault="007C393B" w:rsidP="007C393B">
      <w:pPr>
        <w:spacing w:before="156" w:after="156"/>
        <w:ind w:firstLine="480"/>
      </w:pPr>
    </w:p>
    <w:p w:rsidR="004403EA" w:rsidRPr="004403EA" w:rsidRDefault="004403EA" w:rsidP="00492D8C">
      <w:pPr>
        <w:pStyle w:val="2"/>
      </w:pPr>
      <w:bookmarkStart w:id="3" w:name="_Toc463701240"/>
      <w:r w:rsidRPr="004403EA">
        <w:rPr>
          <w:rFonts w:hint="eastAsia"/>
        </w:rPr>
        <w:t>参考文档</w:t>
      </w:r>
      <w:bookmarkEnd w:id="3"/>
    </w:p>
    <w:p w:rsidR="004403EA" w:rsidRPr="004403EA" w:rsidRDefault="00693FF4" w:rsidP="004403EA">
      <w:pPr>
        <w:spacing w:before="156" w:after="156"/>
        <w:ind w:firstLine="480"/>
      </w:pPr>
      <w:r>
        <w:rPr>
          <w:rFonts w:hint="eastAsia"/>
        </w:rPr>
        <w:t>电子招标投标交易平台详细设计</w:t>
      </w:r>
      <w:r w:rsidR="003958E7" w:rsidRPr="003958E7">
        <w:rPr>
          <w:rFonts w:hint="eastAsia"/>
        </w:rPr>
        <w:t>.</w:t>
      </w:r>
      <w:proofErr w:type="gramStart"/>
      <w:r w:rsidR="003958E7" w:rsidRPr="003958E7">
        <w:rPr>
          <w:rFonts w:hint="eastAsia"/>
        </w:rPr>
        <w:t>doc</w:t>
      </w:r>
      <w:proofErr w:type="gramEnd"/>
    </w:p>
    <w:p w:rsidR="004403EA" w:rsidRDefault="00693FF4" w:rsidP="004403EA">
      <w:pPr>
        <w:spacing w:before="156" w:after="156"/>
        <w:ind w:firstLine="480"/>
      </w:pPr>
      <w:r>
        <w:rPr>
          <w:rFonts w:hint="eastAsia"/>
        </w:rPr>
        <w:t>电子招标投标交易平台操作手册</w:t>
      </w:r>
      <w:r w:rsidR="003958E7" w:rsidRPr="003958E7">
        <w:rPr>
          <w:rFonts w:hint="eastAsia"/>
        </w:rPr>
        <w:t>.</w:t>
      </w:r>
      <w:proofErr w:type="gramStart"/>
      <w:r w:rsidR="003958E7" w:rsidRPr="003958E7">
        <w:rPr>
          <w:rFonts w:hint="eastAsia"/>
        </w:rPr>
        <w:t>doc</w:t>
      </w:r>
      <w:proofErr w:type="gramEnd"/>
    </w:p>
    <w:p w:rsidR="004403EA" w:rsidRPr="004403EA" w:rsidRDefault="004403EA" w:rsidP="00492D8C">
      <w:pPr>
        <w:pStyle w:val="2"/>
      </w:pPr>
      <w:bookmarkStart w:id="4" w:name="_Toc463701241"/>
      <w:r w:rsidRPr="004403EA">
        <w:rPr>
          <w:rFonts w:hint="eastAsia"/>
        </w:rPr>
        <w:t>目标读者</w:t>
      </w:r>
      <w:bookmarkEnd w:id="4"/>
    </w:p>
    <w:p w:rsidR="004403EA" w:rsidRPr="007C393B" w:rsidRDefault="004403EA" w:rsidP="004403EA">
      <w:pPr>
        <w:spacing w:before="156" w:after="156"/>
        <w:ind w:firstLine="480"/>
      </w:pPr>
      <w:r w:rsidRPr="007C393B">
        <w:rPr>
          <w:rFonts w:hint="eastAsia"/>
        </w:rPr>
        <w:t>本文档的目标读者包括：</w:t>
      </w:r>
    </w:p>
    <w:p w:rsidR="00693FF4" w:rsidRDefault="00693FF4" w:rsidP="005460C2">
      <w:pPr>
        <w:pStyle w:val="af3"/>
        <w:numPr>
          <w:ilvl w:val="0"/>
          <w:numId w:val="1"/>
        </w:numPr>
        <w:spacing w:before="156" w:after="156"/>
        <w:ind w:firstLineChars="0"/>
        <w:rPr>
          <w:rFonts w:ascii="宋体" w:hAnsi="宋体"/>
          <w:sz w:val="24"/>
        </w:rPr>
      </w:pPr>
      <w:r>
        <w:rPr>
          <w:rFonts w:ascii="宋体" w:hAnsi="宋体" w:hint="eastAsia"/>
          <w:sz w:val="24"/>
        </w:rPr>
        <w:t>电子招标投标交易平台最终用户--各类投标人</w:t>
      </w:r>
    </w:p>
    <w:p w:rsidR="00693FF4" w:rsidRDefault="00693FF4" w:rsidP="00693FF4">
      <w:pPr>
        <w:pStyle w:val="af3"/>
        <w:numPr>
          <w:ilvl w:val="0"/>
          <w:numId w:val="1"/>
        </w:numPr>
        <w:spacing w:before="156" w:after="156"/>
        <w:ind w:firstLineChars="0"/>
        <w:rPr>
          <w:rFonts w:ascii="宋体" w:hAnsi="宋体"/>
          <w:sz w:val="24"/>
        </w:rPr>
      </w:pPr>
      <w:r>
        <w:rPr>
          <w:rFonts w:ascii="宋体" w:hAnsi="宋体" w:hint="eastAsia"/>
          <w:sz w:val="24"/>
        </w:rPr>
        <w:t>电子招标投标交易平台最终用户--各招标代理机构项目承办人</w:t>
      </w:r>
    </w:p>
    <w:p w:rsidR="00693FF4" w:rsidRDefault="00693FF4" w:rsidP="00693FF4">
      <w:pPr>
        <w:pStyle w:val="af3"/>
        <w:numPr>
          <w:ilvl w:val="0"/>
          <w:numId w:val="1"/>
        </w:numPr>
        <w:spacing w:before="156" w:after="156"/>
        <w:ind w:firstLineChars="0"/>
        <w:rPr>
          <w:rFonts w:ascii="宋体" w:hAnsi="宋体"/>
          <w:sz w:val="24"/>
        </w:rPr>
      </w:pPr>
      <w:r>
        <w:rPr>
          <w:rFonts w:ascii="宋体" w:hAnsi="宋体" w:hint="eastAsia"/>
          <w:sz w:val="24"/>
        </w:rPr>
        <w:t>电子招标投标交易平台各应用单位关键用户</w:t>
      </w:r>
    </w:p>
    <w:p w:rsidR="00693FF4" w:rsidRDefault="00693FF4" w:rsidP="00693FF4">
      <w:pPr>
        <w:pStyle w:val="af3"/>
        <w:numPr>
          <w:ilvl w:val="0"/>
          <w:numId w:val="1"/>
        </w:numPr>
        <w:spacing w:before="156" w:after="156"/>
        <w:ind w:firstLineChars="0"/>
        <w:rPr>
          <w:rFonts w:ascii="宋体" w:hAnsi="宋体"/>
          <w:sz w:val="24"/>
        </w:rPr>
      </w:pPr>
      <w:r>
        <w:rPr>
          <w:rFonts w:ascii="宋体" w:hAnsi="宋体" w:hint="eastAsia"/>
          <w:sz w:val="24"/>
        </w:rPr>
        <w:t>电子招标投标交易平台各应用单位内部讲师</w:t>
      </w:r>
    </w:p>
    <w:p w:rsidR="00693FF4" w:rsidRDefault="00693FF4" w:rsidP="00693FF4">
      <w:pPr>
        <w:pStyle w:val="af3"/>
        <w:numPr>
          <w:ilvl w:val="0"/>
          <w:numId w:val="1"/>
        </w:numPr>
        <w:spacing w:before="156" w:after="156"/>
        <w:ind w:firstLineChars="0"/>
        <w:rPr>
          <w:rFonts w:ascii="宋体" w:hAnsi="宋体"/>
          <w:sz w:val="24"/>
        </w:rPr>
      </w:pPr>
      <w:r>
        <w:rPr>
          <w:rFonts w:ascii="宋体" w:hAnsi="宋体" w:hint="eastAsia"/>
          <w:sz w:val="24"/>
        </w:rPr>
        <w:t>电子招标投标交易平台最终用户--运营平台运维人员</w:t>
      </w:r>
    </w:p>
    <w:p w:rsidR="004403EA" w:rsidRPr="007C393B" w:rsidRDefault="00693FF4" w:rsidP="005460C2">
      <w:pPr>
        <w:pStyle w:val="af3"/>
        <w:numPr>
          <w:ilvl w:val="0"/>
          <w:numId w:val="1"/>
        </w:numPr>
        <w:spacing w:before="156" w:after="156"/>
        <w:ind w:firstLineChars="0"/>
        <w:rPr>
          <w:rFonts w:ascii="宋体" w:hAnsi="宋体"/>
          <w:sz w:val="24"/>
        </w:rPr>
      </w:pPr>
      <w:r>
        <w:rPr>
          <w:rFonts w:ascii="宋体" w:hAnsi="宋体" w:hint="eastAsia"/>
          <w:sz w:val="24"/>
        </w:rPr>
        <w:t>电子招标投标交易平台项目业务顾问</w:t>
      </w:r>
    </w:p>
    <w:p w:rsidR="004403EA" w:rsidRPr="007C393B" w:rsidRDefault="004403EA" w:rsidP="005460C2">
      <w:pPr>
        <w:pStyle w:val="af3"/>
        <w:numPr>
          <w:ilvl w:val="0"/>
          <w:numId w:val="1"/>
        </w:numPr>
        <w:spacing w:before="156" w:after="156"/>
        <w:ind w:firstLineChars="0"/>
        <w:rPr>
          <w:rFonts w:ascii="宋体" w:hAnsi="宋体"/>
          <w:sz w:val="24"/>
        </w:rPr>
      </w:pPr>
      <w:r w:rsidRPr="007C393B">
        <w:rPr>
          <w:rFonts w:ascii="宋体" w:hAnsi="宋体" w:hint="eastAsia"/>
          <w:sz w:val="24"/>
        </w:rPr>
        <w:t>电子</w:t>
      </w:r>
      <w:r w:rsidR="00693FF4">
        <w:rPr>
          <w:rFonts w:ascii="宋体" w:hAnsi="宋体" w:hint="eastAsia"/>
          <w:sz w:val="24"/>
        </w:rPr>
        <w:t>招标投标</w:t>
      </w:r>
      <w:r w:rsidRPr="007C393B">
        <w:rPr>
          <w:rFonts w:ascii="宋体" w:hAnsi="宋体" w:hint="eastAsia"/>
          <w:sz w:val="24"/>
        </w:rPr>
        <w:t>交易平台</w:t>
      </w:r>
      <w:r w:rsidR="00693FF4">
        <w:rPr>
          <w:rFonts w:ascii="宋体" w:hAnsi="宋体" w:hint="eastAsia"/>
          <w:sz w:val="24"/>
        </w:rPr>
        <w:t>项目技术开发人员</w:t>
      </w:r>
    </w:p>
    <w:p w:rsidR="004403EA" w:rsidRDefault="004403EA" w:rsidP="003B60CB">
      <w:pPr>
        <w:spacing w:before="156" w:after="156"/>
        <w:ind w:firstLine="420"/>
        <w:rPr>
          <w:rFonts w:ascii="宋体" w:hAnsi="宋体"/>
          <w:sz w:val="21"/>
          <w:szCs w:val="21"/>
        </w:rPr>
      </w:pPr>
    </w:p>
    <w:p w:rsidR="003958E7" w:rsidRDefault="003958E7" w:rsidP="003B60CB">
      <w:pPr>
        <w:spacing w:before="156" w:after="156"/>
        <w:ind w:firstLine="420"/>
        <w:rPr>
          <w:rFonts w:ascii="宋体" w:hAnsi="宋体"/>
          <w:sz w:val="21"/>
          <w:szCs w:val="21"/>
        </w:rPr>
        <w:sectPr w:rsidR="003958E7" w:rsidSect="00D0606E">
          <w:footerReference w:type="default" r:id="rId18"/>
          <w:pgSz w:w="11906" w:h="16838"/>
          <w:pgMar w:top="1702" w:right="1274" w:bottom="1440" w:left="1800" w:header="851" w:footer="992" w:gutter="0"/>
          <w:pgNumType w:start="1"/>
          <w:cols w:space="425"/>
          <w:docGrid w:type="lines" w:linePitch="312"/>
        </w:sectPr>
      </w:pPr>
    </w:p>
    <w:p w:rsidR="000F7689" w:rsidRDefault="000F7689" w:rsidP="00492D8C">
      <w:pPr>
        <w:pStyle w:val="1"/>
      </w:pPr>
      <w:bookmarkStart w:id="5" w:name="_Toc463701247"/>
      <w:r>
        <w:rPr>
          <w:rFonts w:hint="eastAsia"/>
        </w:rPr>
        <w:lastRenderedPageBreak/>
        <w:t>环境要求及设置</w:t>
      </w:r>
      <w:bookmarkEnd w:id="5"/>
    </w:p>
    <w:p w:rsidR="000F7689" w:rsidRDefault="0016317C" w:rsidP="000F7689">
      <w:pPr>
        <w:spacing w:before="156" w:after="156"/>
        <w:ind w:firstLine="480"/>
      </w:pPr>
      <w:r>
        <w:rPr>
          <w:rFonts w:hint="eastAsia"/>
        </w:rPr>
        <w:t>投标人在电子招投标应用过程中，会在三个环节应用系统。其一是中国石油招标投标门户，其二是电子招标投标交易平台，其三是离线标书编制工具。</w:t>
      </w:r>
    </w:p>
    <w:p w:rsidR="0016317C" w:rsidRPr="0016317C" w:rsidRDefault="005C4533" w:rsidP="000F7689">
      <w:pPr>
        <w:spacing w:before="156" w:after="156"/>
        <w:ind w:firstLine="480"/>
      </w:pPr>
      <w:r>
        <w:rPr>
          <w:rFonts w:hint="eastAsia"/>
        </w:rPr>
        <w:t>对于中国石油招标投标门户应用，不需要特殊的应用环境，只要是主流的浏览器即可。而对于招标投标交易平台由于其应用过程中需要使用</w:t>
      </w:r>
      <w:r>
        <w:rPr>
          <w:rFonts w:hint="eastAsia"/>
        </w:rPr>
        <w:t>UKEY</w:t>
      </w:r>
      <w:r>
        <w:rPr>
          <w:rFonts w:hint="eastAsia"/>
        </w:rPr>
        <w:t>，需要网上支付等操作，由此对浏览器的要求、对浏览器的配置要求较为特殊，需要投标人按照手册要求进行选择和配置，以确保应用使用的正确性和顺畅性。对于离线标书编制工具的应用环境，其比招投标交易平台略为简单，但也需要遵循一定的要求，才能保证操作顺利。具体要求请参见如下章节。</w:t>
      </w:r>
    </w:p>
    <w:p w:rsidR="000F7689" w:rsidRDefault="000F7689" w:rsidP="000F7689">
      <w:pPr>
        <w:pStyle w:val="2"/>
      </w:pPr>
      <w:bookmarkStart w:id="6" w:name="_Toc463701248"/>
      <w:r>
        <w:rPr>
          <w:rFonts w:hint="eastAsia"/>
        </w:rPr>
        <w:t>招投标交易平台环境要求</w:t>
      </w:r>
      <w:bookmarkEnd w:id="6"/>
    </w:p>
    <w:p w:rsidR="000F7689" w:rsidRDefault="00FD4989" w:rsidP="000F7689">
      <w:pPr>
        <w:spacing w:before="156" w:after="156"/>
        <w:ind w:firstLine="480"/>
      </w:pPr>
      <w:r>
        <w:rPr>
          <w:rFonts w:hint="eastAsia"/>
        </w:rPr>
        <w:t>中国石油电子招标投标交易平台是</w:t>
      </w:r>
      <w:r>
        <w:rPr>
          <w:rFonts w:hint="eastAsia"/>
        </w:rPr>
        <w:t>B/S</w:t>
      </w:r>
      <w:r>
        <w:rPr>
          <w:rFonts w:hint="eastAsia"/>
        </w:rPr>
        <w:t>结构的应用，所有投标人需要使用浏览器</w:t>
      </w:r>
      <w:r w:rsidR="000721A9">
        <w:rPr>
          <w:rFonts w:hint="eastAsia"/>
        </w:rPr>
        <w:t>在电子招标投标平台上进行部分业务操作，包括招标项目报名、缴纳标书费、下载投标文件、上传投标文件、参与开标过程、异议与澄清、中标通知书获取等。其中有多个环节需要使用</w:t>
      </w:r>
      <w:r w:rsidR="000721A9">
        <w:rPr>
          <w:rFonts w:hint="eastAsia"/>
        </w:rPr>
        <w:t>UKEY</w:t>
      </w:r>
      <w:r w:rsidR="000721A9">
        <w:rPr>
          <w:rFonts w:hint="eastAsia"/>
        </w:rPr>
        <w:t>进行操作，为此需要进行浏览器的配置，以及相关驱动程序的安装。</w:t>
      </w:r>
    </w:p>
    <w:p w:rsidR="000F0595" w:rsidRDefault="000F0595" w:rsidP="000F0595">
      <w:pPr>
        <w:pStyle w:val="3"/>
      </w:pPr>
      <w:bookmarkStart w:id="7" w:name="_Toc463701249"/>
      <w:r>
        <w:rPr>
          <w:rFonts w:hint="eastAsia"/>
        </w:rPr>
        <w:t>浏览器</w:t>
      </w:r>
      <w:r w:rsidR="00F20898">
        <w:rPr>
          <w:rFonts w:hint="eastAsia"/>
        </w:rPr>
        <w:t>（</w:t>
      </w:r>
      <w:r w:rsidR="00F20898">
        <w:rPr>
          <w:rFonts w:hint="eastAsia"/>
        </w:rPr>
        <w:t>IE</w:t>
      </w:r>
      <w:r w:rsidR="00F20898">
        <w:rPr>
          <w:rFonts w:hint="eastAsia"/>
        </w:rPr>
        <w:t>）版本设置</w:t>
      </w:r>
      <w:bookmarkEnd w:id="7"/>
    </w:p>
    <w:p w:rsidR="00FD4989" w:rsidRDefault="000F0595" w:rsidP="00FD4989">
      <w:pPr>
        <w:spacing w:before="156" w:after="156"/>
        <w:ind w:firstLine="480"/>
      </w:pPr>
      <w:r>
        <w:rPr>
          <w:rFonts w:hint="eastAsia"/>
        </w:rPr>
        <w:t>在中国石油电子招投标交易平台应用中，</w:t>
      </w:r>
      <w:r w:rsidR="00FD4989">
        <w:rPr>
          <w:rFonts w:hint="eastAsia"/>
        </w:rPr>
        <w:t>为确保系统操作及显示的稳定性，请投标人务必保证应用浏览器为</w:t>
      </w:r>
      <w:r w:rsidR="00FD4989">
        <w:rPr>
          <w:rFonts w:hint="eastAsia"/>
        </w:rPr>
        <w:t>IE8~IE10</w:t>
      </w:r>
      <w:r w:rsidR="00FD4989">
        <w:rPr>
          <w:rFonts w:hint="eastAsia"/>
        </w:rPr>
        <w:t>标准模式</w:t>
      </w:r>
      <w:r>
        <w:rPr>
          <w:rFonts w:hint="eastAsia"/>
        </w:rPr>
        <w:t>，建议使用</w:t>
      </w:r>
      <w:r>
        <w:rPr>
          <w:rFonts w:hint="eastAsia"/>
        </w:rPr>
        <w:t>IE9</w:t>
      </w:r>
      <w:r>
        <w:rPr>
          <w:rFonts w:hint="eastAsia"/>
        </w:rPr>
        <w:t>及</w:t>
      </w:r>
      <w:r>
        <w:rPr>
          <w:rFonts w:hint="eastAsia"/>
        </w:rPr>
        <w:t>IE10</w:t>
      </w:r>
      <w:r>
        <w:rPr>
          <w:rFonts w:hint="eastAsia"/>
        </w:rPr>
        <w:t>（在</w:t>
      </w:r>
      <w:r>
        <w:rPr>
          <w:rFonts w:hint="eastAsia"/>
        </w:rPr>
        <w:t>Win7</w:t>
      </w:r>
      <w:r>
        <w:rPr>
          <w:rFonts w:hint="eastAsia"/>
        </w:rPr>
        <w:t>环境下）</w:t>
      </w:r>
      <w:r w:rsidR="00FD4989">
        <w:rPr>
          <w:rFonts w:hint="eastAsia"/>
        </w:rPr>
        <w:t>。</w:t>
      </w:r>
      <w:r>
        <w:rPr>
          <w:rFonts w:hint="eastAsia"/>
        </w:rPr>
        <w:t>同时为保证</w:t>
      </w:r>
      <w:r>
        <w:rPr>
          <w:rFonts w:hint="eastAsia"/>
        </w:rPr>
        <w:t>UKEY</w:t>
      </w:r>
      <w:r>
        <w:rPr>
          <w:rFonts w:hint="eastAsia"/>
        </w:rPr>
        <w:t>驱动与</w:t>
      </w:r>
      <w:r>
        <w:rPr>
          <w:rFonts w:hint="eastAsia"/>
        </w:rPr>
        <w:t>IE</w:t>
      </w:r>
      <w:r>
        <w:rPr>
          <w:rFonts w:hint="eastAsia"/>
        </w:rPr>
        <w:t>的顺畅配合，需要进行如下之配置。</w:t>
      </w:r>
    </w:p>
    <w:p w:rsidR="003E18DD" w:rsidRPr="003E18DD" w:rsidRDefault="003E18DD" w:rsidP="003E18DD">
      <w:pPr>
        <w:spacing w:before="156" w:after="156"/>
        <w:ind w:firstLine="480"/>
      </w:pPr>
      <w:r>
        <w:rPr>
          <w:rFonts w:hint="eastAsia"/>
        </w:rPr>
        <w:t>使用</w:t>
      </w:r>
      <w:r>
        <w:rPr>
          <w:rFonts w:hint="eastAsia"/>
        </w:rPr>
        <w:t>IE</w:t>
      </w:r>
      <w:r>
        <w:rPr>
          <w:rFonts w:hint="eastAsia"/>
        </w:rPr>
        <w:t>浏览器的前提是使用</w:t>
      </w:r>
      <w:r>
        <w:rPr>
          <w:rFonts w:hint="eastAsia"/>
        </w:rPr>
        <w:t>32</w:t>
      </w:r>
      <w:r>
        <w:rPr>
          <w:rFonts w:hint="eastAsia"/>
        </w:rPr>
        <w:t>位的浏览器。</w:t>
      </w:r>
      <w:r w:rsidRPr="003E18DD">
        <w:rPr>
          <w:rFonts w:hint="eastAsia"/>
        </w:rPr>
        <w:t>进入方法：从开始菜单中选择</w:t>
      </w:r>
      <w:r w:rsidRPr="003E18DD">
        <w:rPr>
          <w:rFonts w:hint="eastAsia"/>
        </w:rPr>
        <w:t>Internet Explorer</w:t>
      </w:r>
      <w:r w:rsidRPr="003E18DD">
        <w:rPr>
          <w:rFonts w:hint="eastAsia"/>
        </w:rPr>
        <w:t>，这一个是</w:t>
      </w:r>
      <w:r w:rsidRPr="003E18DD">
        <w:rPr>
          <w:rFonts w:hint="eastAsia"/>
        </w:rPr>
        <w:t>32</w:t>
      </w:r>
      <w:r w:rsidRPr="003E18DD">
        <w:rPr>
          <w:rFonts w:hint="eastAsia"/>
        </w:rPr>
        <w:t>位</w:t>
      </w:r>
      <w:r w:rsidRPr="003E18DD">
        <w:rPr>
          <w:rFonts w:hint="eastAsia"/>
        </w:rPr>
        <w:t>IE</w:t>
      </w:r>
      <w:r w:rsidRPr="003E18DD">
        <w:rPr>
          <w:rFonts w:hint="eastAsia"/>
        </w:rPr>
        <w:t>浏览器。</w:t>
      </w:r>
    </w:p>
    <w:p w:rsidR="003E18DD" w:rsidRPr="003E18DD" w:rsidRDefault="003E18DD" w:rsidP="003E18DD">
      <w:pPr>
        <w:pStyle w:val="ac"/>
        <w:spacing w:before="156" w:after="156"/>
        <w:ind w:left="360" w:firstLine="480"/>
        <w:jc w:val="center"/>
        <w:rPr>
          <w:rFonts w:ascii="Times New Roman" w:hAnsi="Times New Roman"/>
          <w:sz w:val="24"/>
          <w:szCs w:val="24"/>
        </w:rPr>
      </w:pPr>
      <w:r w:rsidRPr="003E18DD">
        <w:rPr>
          <w:rFonts w:ascii="Times New Roman" w:hAnsi="Times New Roman"/>
          <w:noProof/>
          <w:sz w:val="24"/>
          <w:szCs w:val="24"/>
          <w:lang w:val="en-US"/>
        </w:rPr>
        <w:lastRenderedPageBreak/>
        <w:drawing>
          <wp:inline distT="0" distB="0" distL="0" distR="0" wp14:anchorId="3E975AE5" wp14:editId="4F86EC04">
            <wp:extent cx="3356043" cy="5155661"/>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3364489" cy="5168636"/>
                    </a:xfrm>
                    <a:prstGeom prst="rect">
                      <a:avLst/>
                    </a:prstGeom>
                    <a:noFill/>
                    <a:ln w="9525">
                      <a:noFill/>
                      <a:miter lim="800000"/>
                      <a:headEnd/>
                      <a:tailEnd/>
                    </a:ln>
                  </pic:spPr>
                </pic:pic>
              </a:graphicData>
            </a:graphic>
          </wp:inline>
        </w:drawing>
      </w:r>
    </w:p>
    <w:p w:rsidR="003E18DD" w:rsidRDefault="003E18DD" w:rsidP="00FD4989">
      <w:pPr>
        <w:spacing w:before="156" w:after="156"/>
        <w:ind w:firstLine="480"/>
      </w:pPr>
    </w:p>
    <w:p w:rsidR="00FD4989" w:rsidRDefault="00FD4989" w:rsidP="00FD4989">
      <w:pPr>
        <w:spacing w:before="156" w:after="156"/>
        <w:ind w:firstLine="480"/>
      </w:pPr>
      <w:r>
        <w:rPr>
          <w:rFonts w:hint="eastAsia"/>
        </w:rPr>
        <w:t>打开</w:t>
      </w:r>
      <w:r>
        <w:rPr>
          <w:rFonts w:hint="eastAsia"/>
        </w:rPr>
        <w:t>IE</w:t>
      </w:r>
      <w:r>
        <w:rPr>
          <w:rFonts w:hint="eastAsia"/>
        </w:rPr>
        <w:t>浏览器后，您可以通过以下操作查看浏览器环境是否正确：浏览器</w:t>
      </w:r>
      <w:r>
        <w:rPr>
          <w:rFonts w:hint="eastAsia"/>
        </w:rPr>
        <w:t>-&gt;</w:t>
      </w:r>
      <w:r>
        <w:rPr>
          <w:rFonts w:hint="eastAsia"/>
        </w:rPr>
        <w:t>工具</w:t>
      </w:r>
      <w:r>
        <w:rPr>
          <w:rFonts w:hint="eastAsia"/>
        </w:rPr>
        <w:t>-&gt;</w:t>
      </w:r>
      <w:r>
        <w:rPr>
          <w:rFonts w:hint="eastAsia"/>
        </w:rPr>
        <w:t>开发人员工具；或在浏览器界面直接按</w:t>
      </w:r>
      <w:r>
        <w:rPr>
          <w:rFonts w:hint="eastAsia"/>
        </w:rPr>
        <w:t>F12</w:t>
      </w:r>
      <w:r>
        <w:rPr>
          <w:rFonts w:hint="eastAsia"/>
        </w:rPr>
        <w:t>，显示如下：</w:t>
      </w:r>
      <w:r w:rsidR="003E18DD">
        <w:t xml:space="preserve"> </w:t>
      </w:r>
    </w:p>
    <w:p w:rsidR="000F0595" w:rsidRDefault="000F0595" w:rsidP="00F26E74">
      <w:pPr>
        <w:spacing w:before="156" w:after="156"/>
        <w:ind w:firstLine="480"/>
      </w:pPr>
      <w:r w:rsidRPr="000F0595">
        <w:rPr>
          <w:rFonts w:hint="eastAsia"/>
        </w:rPr>
        <w:t>a)</w:t>
      </w:r>
      <w:r>
        <w:rPr>
          <w:rFonts w:hint="eastAsia"/>
        </w:rPr>
        <w:t xml:space="preserve"> </w:t>
      </w:r>
      <w:r>
        <w:rPr>
          <w:rFonts w:hint="eastAsia"/>
        </w:rPr>
        <w:t>当</w:t>
      </w:r>
      <w:r w:rsidRPr="000F0595">
        <w:rPr>
          <w:rFonts w:hint="eastAsia"/>
        </w:rPr>
        <w:t>浏览器为</w:t>
      </w:r>
      <w:r w:rsidRPr="000F0595">
        <w:rPr>
          <w:rFonts w:hint="eastAsia"/>
        </w:rPr>
        <w:t>IE11</w:t>
      </w:r>
      <w:r w:rsidRPr="000F0595">
        <w:rPr>
          <w:rFonts w:hint="eastAsia"/>
        </w:rPr>
        <w:t>版本时：</w:t>
      </w:r>
      <w:r>
        <w:rPr>
          <w:rFonts w:hint="eastAsia"/>
        </w:rPr>
        <w:t>需要把</w:t>
      </w:r>
      <w:r>
        <w:rPr>
          <w:rFonts w:hint="eastAsia"/>
        </w:rPr>
        <w:t>IE11</w:t>
      </w:r>
      <w:r>
        <w:rPr>
          <w:rFonts w:hint="eastAsia"/>
        </w:rPr>
        <w:t>版本降为</w:t>
      </w:r>
      <w:r>
        <w:rPr>
          <w:rFonts w:hint="eastAsia"/>
        </w:rPr>
        <w:t>IE</w:t>
      </w:r>
      <w:r w:rsidR="00F26E74">
        <w:rPr>
          <w:rFonts w:hint="eastAsia"/>
        </w:rPr>
        <w:t>9</w:t>
      </w:r>
      <w:r>
        <w:rPr>
          <w:rFonts w:hint="eastAsia"/>
        </w:rPr>
        <w:t>版本。</w:t>
      </w:r>
    </w:p>
    <w:p w:rsidR="000F0595" w:rsidRDefault="000F0595" w:rsidP="00FD4989">
      <w:pPr>
        <w:spacing w:before="156" w:after="156"/>
        <w:ind w:firstLine="480"/>
      </w:pPr>
      <w:r w:rsidRPr="000F0595">
        <w:rPr>
          <w:rFonts w:hint="eastAsia"/>
        </w:rPr>
        <w:t>点击右侧模式选择按钮，可以设置浏览器运行模式。如图所示</w:t>
      </w:r>
      <w:r>
        <w:rPr>
          <w:rFonts w:hint="eastAsia"/>
        </w:rPr>
        <w:t>，可以看到下拉列表框，用户需要在此处选择相应的版本，在此建议版本</w:t>
      </w:r>
      <w:r w:rsidR="00F26E74">
        <w:rPr>
          <w:rFonts w:hint="eastAsia"/>
        </w:rPr>
        <w:t>IE9</w:t>
      </w:r>
      <w:r>
        <w:rPr>
          <w:rFonts w:hint="eastAsia"/>
        </w:rPr>
        <w:t>。</w:t>
      </w:r>
    </w:p>
    <w:p w:rsidR="000F0595" w:rsidRPr="000F0595" w:rsidRDefault="00F26E74" w:rsidP="000F0595">
      <w:pPr>
        <w:spacing w:before="156" w:after="156"/>
        <w:ind w:firstLineChars="0" w:firstLine="0"/>
      </w:pPr>
      <w:r>
        <w:rPr>
          <w:rFonts w:hAnsi="宋体" w:cs="宋体"/>
          <w:noProof/>
          <w:sz w:val="20"/>
          <w:lang w:val="en-US"/>
        </w:rPr>
        <w:lastRenderedPageBreak/>
        <w:drawing>
          <wp:inline distT="0" distB="0" distL="0" distR="0" wp14:anchorId="2744C0BE" wp14:editId="13A2F438">
            <wp:extent cx="5632315" cy="2558513"/>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srcRect/>
                    <a:stretch>
                      <a:fillRect/>
                    </a:stretch>
                  </pic:blipFill>
                  <pic:spPr bwMode="auto">
                    <a:xfrm>
                      <a:off x="0" y="0"/>
                      <a:ext cx="5636518" cy="2560422"/>
                    </a:xfrm>
                    <a:prstGeom prst="rect">
                      <a:avLst/>
                    </a:prstGeom>
                    <a:noFill/>
                    <a:ln w="9525">
                      <a:noFill/>
                      <a:miter lim="800000"/>
                      <a:headEnd/>
                      <a:tailEnd/>
                    </a:ln>
                  </pic:spPr>
                </pic:pic>
              </a:graphicData>
            </a:graphic>
          </wp:inline>
        </w:drawing>
      </w:r>
    </w:p>
    <w:p w:rsidR="000F0595" w:rsidRDefault="000F0595" w:rsidP="00FD4989">
      <w:pPr>
        <w:spacing w:before="156" w:after="156"/>
        <w:ind w:firstLine="480"/>
      </w:pPr>
    </w:p>
    <w:p w:rsidR="000F0595" w:rsidRDefault="000F0595" w:rsidP="000F0595">
      <w:pPr>
        <w:spacing w:before="156" w:after="156"/>
        <w:ind w:firstLine="480"/>
      </w:pPr>
      <w:r>
        <w:rPr>
          <w:rFonts w:hint="eastAsia"/>
        </w:rPr>
        <w:t>b</w:t>
      </w:r>
      <w:r w:rsidRPr="000F0595">
        <w:rPr>
          <w:rFonts w:hint="eastAsia"/>
        </w:rPr>
        <w:t>)</w:t>
      </w:r>
      <w:r>
        <w:rPr>
          <w:rFonts w:hint="eastAsia"/>
        </w:rPr>
        <w:t xml:space="preserve"> </w:t>
      </w:r>
      <w:r>
        <w:rPr>
          <w:rFonts w:hint="eastAsia"/>
        </w:rPr>
        <w:t>当</w:t>
      </w:r>
      <w:r w:rsidRPr="000F0595">
        <w:rPr>
          <w:rFonts w:hint="eastAsia"/>
        </w:rPr>
        <w:t>浏览器为</w:t>
      </w:r>
      <w:r>
        <w:rPr>
          <w:rFonts w:hint="eastAsia"/>
        </w:rPr>
        <w:t>非</w:t>
      </w:r>
      <w:r w:rsidRPr="000F0595">
        <w:rPr>
          <w:rFonts w:hint="eastAsia"/>
        </w:rPr>
        <w:t>IE11</w:t>
      </w:r>
      <w:r w:rsidRPr="000F0595">
        <w:rPr>
          <w:rFonts w:hint="eastAsia"/>
        </w:rPr>
        <w:t>版本时：</w:t>
      </w:r>
      <w:r w:rsidR="00F26E74">
        <w:rPr>
          <w:rFonts w:hint="eastAsia"/>
        </w:rPr>
        <w:t>需要将浏览模式和文档模式都调整为相同的</w:t>
      </w:r>
      <w:r w:rsidR="00F26E74">
        <w:rPr>
          <w:rFonts w:hint="eastAsia"/>
        </w:rPr>
        <w:t>IE9.</w:t>
      </w:r>
    </w:p>
    <w:p w:rsidR="000F0595" w:rsidRPr="000F0595" w:rsidRDefault="00F26E74" w:rsidP="000F0595">
      <w:pPr>
        <w:spacing w:before="156" w:after="156"/>
        <w:ind w:firstLineChars="0" w:firstLine="0"/>
      </w:pPr>
      <w:r>
        <w:rPr>
          <w:rFonts w:hAnsi="宋体" w:cs="宋体"/>
          <w:noProof/>
          <w:sz w:val="20"/>
          <w:lang w:val="en-US"/>
        </w:rPr>
        <w:drawing>
          <wp:inline distT="0" distB="0" distL="0" distR="0" wp14:anchorId="5EAF427D" wp14:editId="0496AF19">
            <wp:extent cx="5985915" cy="212063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srcRect/>
                    <a:stretch>
                      <a:fillRect/>
                    </a:stretch>
                  </pic:blipFill>
                  <pic:spPr bwMode="auto">
                    <a:xfrm>
                      <a:off x="0" y="0"/>
                      <a:ext cx="5993876" cy="2123451"/>
                    </a:xfrm>
                    <a:prstGeom prst="rect">
                      <a:avLst/>
                    </a:prstGeom>
                    <a:noFill/>
                    <a:ln w="9525">
                      <a:noFill/>
                      <a:miter lim="800000"/>
                      <a:headEnd/>
                      <a:tailEnd/>
                    </a:ln>
                  </pic:spPr>
                </pic:pic>
              </a:graphicData>
            </a:graphic>
          </wp:inline>
        </w:drawing>
      </w:r>
    </w:p>
    <w:p w:rsidR="000F0595" w:rsidRDefault="00F26E74" w:rsidP="000F7689">
      <w:pPr>
        <w:spacing w:before="156" w:after="156"/>
        <w:ind w:firstLine="480"/>
      </w:pPr>
      <w:r>
        <w:rPr>
          <w:rFonts w:hint="eastAsia"/>
        </w:rPr>
        <w:t>这个</w:t>
      </w:r>
      <w:r>
        <w:rPr>
          <w:rFonts w:hint="eastAsia"/>
        </w:rPr>
        <w:t>IE</w:t>
      </w:r>
      <w:r>
        <w:rPr>
          <w:rFonts w:hint="eastAsia"/>
        </w:rPr>
        <w:t>浏览器的设置页面在使用过程中保持打开，不要关闭</w:t>
      </w:r>
      <w:r w:rsidR="000F0595">
        <w:rPr>
          <w:rFonts w:hint="eastAsia"/>
        </w:rPr>
        <w:t>。</w:t>
      </w:r>
    </w:p>
    <w:p w:rsidR="00F20898" w:rsidRDefault="00F20898" w:rsidP="00F20898">
      <w:pPr>
        <w:pStyle w:val="3"/>
      </w:pPr>
      <w:bookmarkStart w:id="8" w:name="_Toc463701250"/>
      <w:r>
        <w:rPr>
          <w:rFonts w:hint="eastAsia"/>
        </w:rPr>
        <w:t>浏览器（</w:t>
      </w:r>
      <w:r>
        <w:rPr>
          <w:rFonts w:hint="eastAsia"/>
        </w:rPr>
        <w:t>IE</w:t>
      </w:r>
      <w:r>
        <w:rPr>
          <w:rFonts w:hint="eastAsia"/>
        </w:rPr>
        <w:t>）安全设置</w:t>
      </w:r>
      <w:bookmarkEnd w:id="8"/>
    </w:p>
    <w:p w:rsidR="00F20898" w:rsidRDefault="00F20898" w:rsidP="00F20898">
      <w:pPr>
        <w:spacing w:before="156" w:after="156"/>
        <w:ind w:firstLine="480"/>
      </w:pPr>
      <w:r>
        <w:rPr>
          <w:rFonts w:hint="eastAsia"/>
        </w:rPr>
        <w:t>浏览器安全设置的目的是保证</w:t>
      </w:r>
      <w:r>
        <w:rPr>
          <w:rFonts w:hint="eastAsia"/>
        </w:rPr>
        <w:t>UKEY</w:t>
      </w:r>
      <w:r>
        <w:rPr>
          <w:rFonts w:hint="eastAsia"/>
        </w:rPr>
        <w:t>的控件驱动可以被有效的识别和调用。为此需要在</w:t>
      </w:r>
      <w:r>
        <w:rPr>
          <w:rFonts w:hint="eastAsia"/>
        </w:rPr>
        <w:t>IE</w:t>
      </w:r>
      <w:r>
        <w:rPr>
          <w:rFonts w:hint="eastAsia"/>
        </w:rPr>
        <w:t>中进行针对</w:t>
      </w:r>
      <w:r>
        <w:rPr>
          <w:rFonts w:hint="eastAsia"/>
        </w:rPr>
        <w:t>ActiveX</w:t>
      </w:r>
      <w:r>
        <w:rPr>
          <w:rFonts w:hint="eastAsia"/>
        </w:rPr>
        <w:t>的安全性设置，设置方法如下：</w:t>
      </w:r>
    </w:p>
    <w:p w:rsidR="00F20898" w:rsidRPr="004F7C43" w:rsidRDefault="00F20898" w:rsidP="00F20898">
      <w:pPr>
        <w:spacing w:before="156" w:after="156"/>
        <w:ind w:firstLine="480"/>
      </w:pPr>
      <w:r>
        <w:rPr>
          <w:rFonts w:hint="eastAsia"/>
        </w:rPr>
        <w:t>在</w:t>
      </w:r>
      <w:r>
        <w:rPr>
          <w:rFonts w:hint="eastAsia"/>
        </w:rPr>
        <w:t>IE</w:t>
      </w:r>
      <w:r>
        <w:rPr>
          <w:rFonts w:hint="eastAsia"/>
        </w:rPr>
        <w:t>界面</w:t>
      </w:r>
      <w:r>
        <w:rPr>
          <w:noProof/>
          <w:lang w:val="en-US"/>
        </w:rPr>
        <w:drawing>
          <wp:inline distT="0" distB="0" distL="0" distR="0">
            <wp:extent cx="486410" cy="223520"/>
            <wp:effectExtent l="19050" t="0" r="8890"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srcRect/>
                    <a:stretch>
                      <a:fillRect/>
                    </a:stretch>
                  </pic:blipFill>
                  <pic:spPr bwMode="auto">
                    <a:xfrm>
                      <a:off x="0" y="0"/>
                      <a:ext cx="486410" cy="223520"/>
                    </a:xfrm>
                    <a:prstGeom prst="rect">
                      <a:avLst/>
                    </a:prstGeom>
                    <a:noFill/>
                    <a:ln w="9525">
                      <a:noFill/>
                      <a:miter lim="800000"/>
                      <a:headEnd/>
                      <a:tailEnd/>
                    </a:ln>
                  </pic:spPr>
                </pic:pic>
              </a:graphicData>
            </a:graphic>
          </wp:inline>
        </w:drawing>
      </w:r>
      <w:r w:rsidRPr="001133BA">
        <w:t xml:space="preserve"> –&gt;</w:t>
      </w:r>
      <w:r>
        <w:rPr>
          <w:noProof/>
          <w:lang w:val="en-US"/>
        </w:rPr>
        <w:drawing>
          <wp:inline distT="0" distB="0" distL="0" distR="0">
            <wp:extent cx="788035" cy="223520"/>
            <wp:effectExtent l="1905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srcRect/>
                    <a:stretch>
                      <a:fillRect/>
                    </a:stretch>
                  </pic:blipFill>
                  <pic:spPr bwMode="auto">
                    <a:xfrm>
                      <a:off x="0" y="0"/>
                      <a:ext cx="788035" cy="223520"/>
                    </a:xfrm>
                    <a:prstGeom prst="rect">
                      <a:avLst/>
                    </a:prstGeom>
                    <a:noFill/>
                    <a:ln w="9525">
                      <a:noFill/>
                      <a:miter lim="800000"/>
                      <a:headEnd/>
                      <a:tailEnd/>
                    </a:ln>
                  </pic:spPr>
                </pic:pic>
              </a:graphicData>
            </a:graphic>
          </wp:inline>
        </w:drawing>
      </w:r>
      <w:r w:rsidRPr="001133BA">
        <w:t xml:space="preserve"> –&gt;</w:t>
      </w:r>
      <w:r>
        <w:rPr>
          <w:noProof/>
          <w:lang w:val="en-US"/>
        </w:rPr>
        <w:drawing>
          <wp:inline distT="0" distB="0" distL="0" distR="0">
            <wp:extent cx="437515" cy="223520"/>
            <wp:effectExtent l="19050" t="0" r="635"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a:stretch>
                      <a:fillRect/>
                    </a:stretch>
                  </pic:blipFill>
                  <pic:spPr bwMode="auto">
                    <a:xfrm>
                      <a:off x="0" y="0"/>
                      <a:ext cx="437515" cy="223520"/>
                    </a:xfrm>
                    <a:prstGeom prst="rect">
                      <a:avLst/>
                    </a:prstGeom>
                    <a:noFill/>
                    <a:ln w="9525">
                      <a:noFill/>
                      <a:miter lim="800000"/>
                      <a:headEnd/>
                      <a:tailEnd/>
                    </a:ln>
                  </pic:spPr>
                </pic:pic>
              </a:graphicData>
            </a:graphic>
          </wp:inline>
        </w:drawing>
      </w:r>
      <w:r w:rsidRPr="001133BA">
        <w:t xml:space="preserve"> –&gt;</w:t>
      </w:r>
      <w:r>
        <w:rPr>
          <w:noProof/>
          <w:lang w:val="en-US"/>
        </w:rPr>
        <w:drawing>
          <wp:inline distT="0" distB="0" distL="0" distR="0">
            <wp:extent cx="506095" cy="427990"/>
            <wp:effectExtent l="19050" t="0" r="8255" b="0"/>
            <wp:docPr id="1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25"/>
                    <a:srcRect/>
                    <a:stretch>
                      <a:fillRect/>
                    </a:stretch>
                  </pic:blipFill>
                  <pic:spPr bwMode="auto">
                    <a:xfrm>
                      <a:off x="0" y="0"/>
                      <a:ext cx="506095" cy="427990"/>
                    </a:xfrm>
                    <a:prstGeom prst="rect">
                      <a:avLst/>
                    </a:prstGeom>
                    <a:noFill/>
                    <a:ln w="9525">
                      <a:noFill/>
                      <a:miter lim="800000"/>
                      <a:headEnd/>
                      <a:tailEnd/>
                    </a:ln>
                  </pic:spPr>
                </pic:pic>
              </a:graphicData>
            </a:graphic>
          </wp:inline>
        </w:drawing>
      </w:r>
      <w:r w:rsidRPr="001133BA">
        <w:t xml:space="preserve"> –&gt;</w:t>
      </w:r>
      <w:r>
        <w:rPr>
          <w:noProof/>
          <w:lang w:val="en-US"/>
        </w:rPr>
        <w:drawing>
          <wp:inline distT="0" distB="0" distL="0" distR="0">
            <wp:extent cx="943610" cy="223520"/>
            <wp:effectExtent l="19050" t="0" r="889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srcRect/>
                    <a:stretch>
                      <a:fillRect/>
                    </a:stretch>
                  </pic:blipFill>
                  <pic:spPr bwMode="auto">
                    <a:xfrm>
                      <a:off x="0" y="0"/>
                      <a:ext cx="943610" cy="223520"/>
                    </a:xfrm>
                    <a:prstGeom prst="rect">
                      <a:avLst/>
                    </a:prstGeom>
                    <a:noFill/>
                    <a:ln w="9525">
                      <a:noFill/>
                      <a:miter lim="800000"/>
                      <a:headEnd/>
                      <a:tailEnd/>
                    </a:ln>
                  </pic:spPr>
                </pic:pic>
              </a:graphicData>
            </a:graphic>
          </wp:inline>
        </w:drawing>
      </w:r>
      <w:r>
        <w:rPr>
          <w:rFonts w:hint="eastAsia"/>
        </w:rPr>
        <w:t>，如下图所示，将“对标记为可安全执行脚本的</w:t>
      </w:r>
      <w:r>
        <w:rPr>
          <w:rFonts w:hint="eastAsia"/>
        </w:rPr>
        <w:t>ActiveX</w:t>
      </w:r>
      <w:r>
        <w:rPr>
          <w:rFonts w:hint="eastAsia"/>
        </w:rPr>
        <w:t>控件执行脚本</w:t>
      </w:r>
      <w:r>
        <w:rPr>
          <w:rFonts w:hint="eastAsia"/>
        </w:rPr>
        <w:t>*</w:t>
      </w:r>
      <w:r>
        <w:rPr>
          <w:rFonts w:hint="eastAsia"/>
        </w:rPr>
        <w:t>”安全设置“启用”。</w:t>
      </w:r>
    </w:p>
    <w:p w:rsidR="00F20898" w:rsidRPr="00F20898" w:rsidRDefault="003E18DD" w:rsidP="00F20898">
      <w:pPr>
        <w:spacing w:before="156" w:after="156"/>
        <w:ind w:firstLineChars="0" w:firstLine="0"/>
      </w:pPr>
      <w:r w:rsidRPr="000A6771">
        <w:rPr>
          <w:rFonts w:hAnsi="宋体" w:cs="宋体"/>
          <w:noProof/>
          <w:sz w:val="20"/>
          <w:lang w:val="en-US"/>
        </w:rPr>
        <w:lastRenderedPageBreak/>
        <w:drawing>
          <wp:inline distT="0" distB="0" distL="0" distR="0" wp14:anchorId="426DB61A" wp14:editId="05EFE5C1">
            <wp:extent cx="5719863" cy="3372723"/>
            <wp:effectExtent l="0" t="0" r="0" b="0"/>
            <wp:docPr id="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27"/>
                    <a:srcRect/>
                    <a:stretch>
                      <a:fillRect/>
                    </a:stretch>
                  </pic:blipFill>
                  <pic:spPr bwMode="auto">
                    <a:xfrm>
                      <a:off x="0" y="0"/>
                      <a:ext cx="5723861" cy="3375080"/>
                    </a:xfrm>
                    <a:prstGeom prst="rect">
                      <a:avLst/>
                    </a:prstGeom>
                    <a:noFill/>
                    <a:ln w="9525">
                      <a:noFill/>
                      <a:miter lim="800000"/>
                      <a:headEnd/>
                      <a:tailEnd/>
                    </a:ln>
                  </pic:spPr>
                </pic:pic>
              </a:graphicData>
            </a:graphic>
          </wp:inline>
        </w:drawing>
      </w:r>
    </w:p>
    <w:p w:rsidR="00F20898" w:rsidRDefault="00F20898" w:rsidP="00F20898">
      <w:pPr>
        <w:spacing w:before="156" w:after="156"/>
        <w:ind w:firstLine="480"/>
      </w:pPr>
    </w:p>
    <w:p w:rsidR="00F20898" w:rsidRDefault="00F20898" w:rsidP="00F20898">
      <w:pPr>
        <w:pStyle w:val="3"/>
      </w:pPr>
      <w:bookmarkStart w:id="9" w:name="_Toc463701251"/>
      <w:r>
        <w:rPr>
          <w:rFonts w:hint="eastAsia"/>
        </w:rPr>
        <w:t>浏览器（</w:t>
      </w:r>
      <w:r>
        <w:rPr>
          <w:rFonts w:hint="eastAsia"/>
        </w:rPr>
        <w:t>IE</w:t>
      </w:r>
      <w:r>
        <w:rPr>
          <w:rFonts w:hint="eastAsia"/>
        </w:rPr>
        <w:t>）添加可信站点</w:t>
      </w:r>
      <w:bookmarkEnd w:id="9"/>
    </w:p>
    <w:p w:rsidR="00F20898" w:rsidRDefault="00F20898" w:rsidP="00F20898">
      <w:pPr>
        <w:spacing w:before="156" w:after="156"/>
        <w:ind w:firstLine="480"/>
      </w:pPr>
      <w:r>
        <w:rPr>
          <w:rFonts w:hint="eastAsia"/>
        </w:rPr>
        <w:t>添加可信站点是确保中国石油电子招投标交易平台在投标人的浏览器中处于“可信”状态，而不会被浏览器阻断。具体操作步骤如下：</w:t>
      </w:r>
    </w:p>
    <w:p w:rsidR="00F20898" w:rsidRPr="004F7C43" w:rsidRDefault="00F20898" w:rsidP="00F20898">
      <w:pPr>
        <w:spacing w:before="156" w:after="156"/>
        <w:ind w:firstLine="480"/>
      </w:pPr>
      <w:r>
        <w:rPr>
          <w:rFonts w:hint="eastAsia"/>
        </w:rPr>
        <w:t>在</w:t>
      </w:r>
      <w:r>
        <w:rPr>
          <w:rFonts w:hint="eastAsia"/>
        </w:rPr>
        <w:t>IE</w:t>
      </w:r>
      <w:r>
        <w:rPr>
          <w:rFonts w:hint="eastAsia"/>
        </w:rPr>
        <w:t>界面</w:t>
      </w:r>
      <w:r>
        <w:rPr>
          <w:noProof/>
          <w:lang w:val="en-US"/>
        </w:rPr>
        <w:drawing>
          <wp:inline distT="0" distB="0" distL="0" distR="0">
            <wp:extent cx="486410" cy="223520"/>
            <wp:effectExtent l="19050" t="0" r="8890" b="0"/>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2"/>
                    <a:srcRect/>
                    <a:stretch>
                      <a:fillRect/>
                    </a:stretch>
                  </pic:blipFill>
                  <pic:spPr bwMode="auto">
                    <a:xfrm>
                      <a:off x="0" y="0"/>
                      <a:ext cx="486410" cy="223520"/>
                    </a:xfrm>
                    <a:prstGeom prst="rect">
                      <a:avLst/>
                    </a:prstGeom>
                    <a:noFill/>
                    <a:ln w="9525">
                      <a:noFill/>
                      <a:miter lim="800000"/>
                      <a:headEnd/>
                      <a:tailEnd/>
                    </a:ln>
                  </pic:spPr>
                </pic:pic>
              </a:graphicData>
            </a:graphic>
          </wp:inline>
        </w:drawing>
      </w:r>
      <w:r w:rsidRPr="001133BA">
        <w:t xml:space="preserve"> –&gt;</w:t>
      </w:r>
      <w:r>
        <w:rPr>
          <w:noProof/>
          <w:lang w:val="en-US"/>
        </w:rPr>
        <w:drawing>
          <wp:inline distT="0" distB="0" distL="0" distR="0">
            <wp:extent cx="788035" cy="223520"/>
            <wp:effectExtent l="19050" t="0" r="0" b="0"/>
            <wp:docPr id="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3"/>
                    <a:srcRect/>
                    <a:stretch>
                      <a:fillRect/>
                    </a:stretch>
                  </pic:blipFill>
                  <pic:spPr bwMode="auto">
                    <a:xfrm>
                      <a:off x="0" y="0"/>
                      <a:ext cx="788035" cy="223520"/>
                    </a:xfrm>
                    <a:prstGeom prst="rect">
                      <a:avLst/>
                    </a:prstGeom>
                    <a:noFill/>
                    <a:ln w="9525">
                      <a:noFill/>
                      <a:miter lim="800000"/>
                      <a:headEnd/>
                      <a:tailEnd/>
                    </a:ln>
                  </pic:spPr>
                </pic:pic>
              </a:graphicData>
            </a:graphic>
          </wp:inline>
        </w:drawing>
      </w:r>
      <w:r w:rsidRPr="001133BA">
        <w:t xml:space="preserve"> –&gt;</w:t>
      </w:r>
      <w:r>
        <w:rPr>
          <w:noProof/>
          <w:lang w:val="en-US"/>
        </w:rPr>
        <w:drawing>
          <wp:inline distT="0" distB="0" distL="0" distR="0">
            <wp:extent cx="437515" cy="223520"/>
            <wp:effectExtent l="19050" t="0" r="635" b="0"/>
            <wp:docPr id="7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4"/>
                    <a:srcRect/>
                    <a:stretch>
                      <a:fillRect/>
                    </a:stretch>
                  </pic:blipFill>
                  <pic:spPr bwMode="auto">
                    <a:xfrm>
                      <a:off x="0" y="0"/>
                      <a:ext cx="437515" cy="223520"/>
                    </a:xfrm>
                    <a:prstGeom prst="rect">
                      <a:avLst/>
                    </a:prstGeom>
                    <a:noFill/>
                    <a:ln w="9525">
                      <a:noFill/>
                      <a:miter lim="800000"/>
                      <a:headEnd/>
                      <a:tailEnd/>
                    </a:ln>
                  </pic:spPr>
                </pic:pic>
              </a:graphicData>
            </a:graphic>
          </wp:inline>
        </w:drawing>
      </w:r>
      <w:r w:rsidRPr="001133BA">
        <w:t xml:space="preserve"> –&gt;</w:t>
      </w:r>
      <w:r>
        <w:rPr>
          <w:noProof/>
          <w:lang w:val="en-US"/>
        </w:rPr>
        <w:drawing>
          <wp:inline distT="0" distB="0" distL="0" distR="0">
            <wp:extent cx="641985" cy="486410"/>
            <wp:effectExtent l="19050" t="0" r="5715" b="0"/>
            <wp:docPr id="7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8"/>
                    <a:srcRect/>
                    <a:stretch>
                      <a:fillRect/>
                    </a:stretch>
                  </pic:blipFill>
                  <pic:spPr bwMode="auto">
                    <a:xfrm>
                      <a:off x="0" y="0"/>
                      <a:ext cx="641985" cy="486410"/>
                    </a:xfrm>
                    <a:prstGeom prst="rect">
                      <a:avLst/>
                    </a:prstGeom>
                    <a:noFill/>
                    <a:ln w="9525">
                      <a:noFill/>
                      <a:miter lim="800000"/>
                      <a:headEnd/>
                      <a:tailEnd/>
                    </a:ln>
                  </pic:spPr>
                </pic:pic>
              </a:graphicData>
            </a:graphic>
          </wp:inline>
        </w:drawing>
      </w:r>
      <w:r w:rsidRPr="001133BA">
        <w:t xml:space="preserve"> –&gt;</w:t>
      </w:r>
      <w:r>
        <w:rPr>
          <w:noProof/>
          <w:lang w:val="en-US"/>
        </w:rPr>
        <w:drawing>
          <wp:inline distT="0" distB="0" distL="0" distR="0">
            <wp:extent cx="943610" cy="223520"/>
            <wp:effectExtent l="19050" t="0" r="8890" b="0"/>
            <wp:docPr id="7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26"/>
                    <a:srcRect/>
                    <a:stretch>
                      <a:fillRect/>
                    </a:stretch>
                  </pic:blipFill>
                  <pic:spPr bwMode="auto">
                    <a:xfrm>
                      <a:off x="0" y="0"/>
                      <a:ext cx="943610" cy="223520"/>
                    </a:xfrm>
                    <a:prstGeom prst="rect">
                      <a:avLst/>
                    </a:prstGeom>
                    <a:noFill/>
                    <a:ln w="9525">
                      <a:noFill/>
                      <a:miter lim="800000"/>
                      <a:headEnd/>
                      <a:tailEnd/>
                    </a:ln>
                  </pic:spPr>
                </pic:pic>
              </a:graphicData>
            </a:graphic>
          </wp:inline>
        </w:drawing>
      </w:r>
      <w:r>
        <w:rPr>
          <w:rFonts w:hint="eastAsia"/>
        </w:rPr>
        <w:t>，如下图所示，将</w:t>
      </w:r>
      <w:r w:rsidR="0096005A">
        <w:fldChar w:fldCharType="begin"/>
      </w:r>
      <w:r w:rsidR="0096005A">
        <w:instrText xml:space="preserve"> HYPERLINK "http://manage.cnpcbidding.cnpc" </w:instrText>
      </w:r>
      <w:r w:rsidR="0096005A">
        <w:fldChar w:fldCharType="separate"/>
      </w:r>
      <w:r w:rsidRPr="004F7C43">
        <w:t>http://manage.cnpcbidding.cnpc</w:t>
      </w:r>
      <w:r w:rsidR="0096005A">
        <w:fldChar w:fldCharType="end"/>
      </w:r>
      <w:r>
        <w:rPr>
          <w:rFonts w:hint="eastAsia"/>
        </w:rPr>
        <w:t xml:space="preserve">; </w:t>
      </w:r>
      <w:hyperlink r:id="rId29" w:history="1">
        <w:r w:rsidRPr="004F7C43">
          <w:rPr>
            <w:rFonts w:hint="eastAsia"/>
          </w:rPr>
          <w:t>http://manage.cnpcbidding.com</w:t>
        </w:r>
      </w:hyperlink>
      <w:r>
        <w:rPr>
          <w:rFonts w:hint="eastAsia"/>
        </w:rPr>
        <w:t>添加到可信站点。</w:t>
      </w:r>
    </w:p>
    <w:p w:rsidR="00F20898" w:rsidRDefault="00F20898" w:rsidP="000F7689">
      <w:pPr>
        <w:spacing w:before="156" w:after="156"/>
        <w:ind w:firstLine="480"/>
      </w:pPr>
    </w:p>
    <w:p w:rsidR="00F20898" w:rsidRDefault="00F20898" w:rsidP="003E18DD">
      <w:pPr>
        <w:spacing w:before="156" w:after="156"/>
        <w:ind w:firstLineChars="0" w:firstLine="0"/>
      </w:pPr>
    </w:p>
    <w:p w:rsidR="003E18DD" w:rsidRDefault="003E18DD" w:rsidP="00F20898">
      <w:pPr>
        <w:spacing w:before="156" w:after="156"/>
        <w:ind w:firstLineChars="0" w:firstLine="0"/>
        <w:jc w:val="center"/>
      </w:pPr>
      <w:r>
        <w:rPr>
          <w:rFonts w:hAnsi="宋体" w:cs="宋体"/>
          <w:noProof/>
          <w:sz w:val="20"/>
          <w:lang w:val="en-US"/>
        </w:rPr>
        <w:lastRenderedPageBreak/>
        <w:drawing>
          <wp:inline distT="0" distB="0" distL="0" distR="0" wp14:anchorId="25986F0C" wp14:editId="63E8D48E">
            <wp:extent cx="3548441" cy="4629606"/>
            <wp:effectExtent l="0" t="0" r="0"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0"/>
                    <a:srcRect/>
                    <a:stretch>
                      <a:fillRect/>
                    </a:stretch>
                  </pic:blipFill>
                  <pic:spPr bwMode="auto">
                    <a:xfrm>
                      <a:off x="0" y="0"/>
                      <a:ext cx="3556454" cy="4640061"/>
                    </a:xfrm>
                    <a:prstGeom prst="rect">
                      <a:avLst/>
                    </a:prstGeom>
                    <a:noFill/>
                    <a:ln w="9525">
                      <a:noFill/>
                      <a:miter lim="800000"/>
                      <a:headEnd/>
                      <a:tailEnd/>
                    </a:ln>
                  </pic:spPr>
                </pic:pic>
              </a:graphicData>
            </a:graphic>
          </wp:inline>
        </w:drawing>
      </w:r>
    </w:p>
    <w:p w:rsidR="00F20898" w:rsidRDefault="00F20898" w:rsidP="000F7689">
      <w:pPr>
        <w:spacing w:before="156" w:after="156"/>
        <w:ind w:firstLine="480"/>
      </w:pPr>
    </w:p>
    <w:p w:rsidR="00465512" w:rsidRDefault="00465512" w:rsidP="00465512">
      <w:pPr>
        <w:pStyle w:val="3"/>
      </w:pPr>
      <w:bookmarkStart w:id="10" w:name="_Toc463701252"/>
      <w:r w:rsidRPr="00465512">
        <w:rPr>
          <w:rFonts w:hint="eastAsia"/>
        </w:rPr>
        <w:t>安装</w:t>
      </w:r>
      <w:r w:rsidRPr="00465512">
        <w:rPr>
          <w:rFonts w:hint="eastAsia"/>
        </w:rPr>
        <w:t>Ukey</w:t>
      </w:r>
      <w:r w:rsidRPr="00465512">
        <w:rPr>
          <w:rFonts w:hint="eastAsia"/>
        </w:rPr>
        <w:t>相关工具和控件</w:t>
      </w:r>
      <w:bookmarkEnd w:id="10"/>
    </w:p>
    <w:p w:rsidR="00465512" w:rsidRDefault="00465512" w:rsidP="000F7689">
      <w:pPr>
        <w:spacing w:before="156" w:after="156"/>
        <w:ind w:firstLine="480"/>
      </w:pPr>
      <w:r>
        <w:rPr>
          <w:rFonts w:hint="eastAsia"/>
        </w:rPr>
        <w:t>投标人在使用中国石油电子招投标交易平台时，在一些应用场景下需要使用</w:t>
      </w:r>
      <w:r>
        <w:rPr>
          <w:rFonts w:hint="eastAsia"/>
        </w:rPr>
        <w:t>UKEY</w:t>
      </w:r>
      <w:r>
        <w:rPr>
          <w:rFonts w:hint="eastAsia"/>
        </w:rPr>
        <w:t>，为此需要安装相应的驱动和工具控件。</w:t>
      </w:r>
    </w:p>
    <w:p w:rsidR="00465512" w:rsidRDefault="00465512" w:rsidP="00465512">
      <w:pPr>
        <w:spacing w:before="156" w:after="156"/>
        <w:ind w:firstLine="480"/>
      </w:pPr>
      <w:r>
        <w:rPr>
          <w:rFonts w:hint="eastAsia"/>
        </w:rPr>
        <w:t>其中</w:t>
      </w:r>
      <w:r>
        <w:rPr>
          <w:rFonts w:hint="eastAsia"/>
        </w:rPr>
        <w:t>UKEY</w:t>
      </w:r>
      <w:r>
        <w:rPr>
          <w:rFonts w:hint="eastAsia"/>
        </w:rPr>
        <w:t>的驱动工具有两个来源，既可以通过登录中国石油电子招投标平台，从工具中心进行下载；同时也可以通过插入</w:t>
      </w:r>
      <w:r>
        <w:rPr>
          <w:rFonts w:hint="eastAsia"/>
        </w:rPr>
        <w:t>UKEY</w:t>
      </w:r>
      <w:r>
        <w:rPr>
          <w:rFonts w:hint="eastAsia"/>
        </w:rPr>
        <w:t>，从</w:t>
      </w:r>
      <w:r>
        <w:rPr>
          <w:rFonts w:hint="eastAsia"/>
        </w:rPr>
        <w:t>UKEY</w:t>
      </w:r>
      <w:r>
        <w:rPr>
          <w:rFonts w:hint="eastAsia"/>
        </w:rPr>
        <w:t>自动安装控件工具的方式。</w:t>
      </w:r>
    </w:p>
    <w:p w:rsidR="00465512" w:rsidRPr="004F7C43" w:rsidRDefault="00465512" w:rsidP="00465512">
      <w:pPr>
        <w:spacing w:before="156" w:after="156"/>
        <w:ind w:firstLine="480"/>
      </w:pPr>
      <w:r w:rsidRPr="004F7C43">
        <w:rPr>
          <w:rFonts w:hint="eastAsia"/>
        </w:rPr>
        <w:t>【</w:t>
      </w:r>
      <w:r>
        <w:rPr>
          <w:rFonts w:hint="eastAsia"/>
        </w:rPr>
        <w:t>UKEY</w:t>
      </w:r>
      <w:r>
        <w:rPr>
          <w:rFonts w:hint="eastAsia"/>
        </w:rPr>
        <w:t>控件</w:t>
      </w:r>
      <w:r w:rsidR="00351568">
        <w:rPr>
          <w:rFonts w:hint="eastAsia"/>
        </w:rPr>
        <w:t>自动</w:t>
      </w:r>
      <w:r w:rsidRPr="004F7C43">
        <w:rPr>
          <w:rFonts w:hint="eastAsia"/>
        </w:rPr>
        <w:t>安装】</w:t>
      </w:r>
    </w:p>
    <w:p w:rsidR="00465512" w:rsidRDefault="00465512" w:rsidP="00465512">
      <w:pPr>
        <w:spacing w:before="156" w:after="156"/>
        <w:ind w:firstLine="480"/>
      </w:pPr>
    </w:p>
    <w:p w:rsidR="00F20898" w:rsidRPr="00F20898" w:rsidRDefault="00465512" w:rsidP="00465512">
      <w:pPr>
        <w:spacing w:before="156" w:after="156"/>
        <w:ind w:firstLine="480"/>
      </w:pPr>
      <w:r>
        <w:rPr>
          <w:rFonts w:hint="eastAsia"/>
        </w:rPr>
        <w:lastRenderedPageBreak/>
        <w:t>插入投标人领取的</w:t>
      </w:r>
      <w:r>
        <w:rPr>
          <w:rFonts w:hint="eastAsia"/>
        </w:rPr>
        <w:t>Ukey</w:t>
      </w:r>
      <w:r>
        <w:rPr>
          <w:rFonts w:hint="eastAsia"/>
        </w:rPr>
        <w:t>，连接到计算机。打开“我的电脑</w:t>
      </w:r>
      <w:r>
        <w:rPr>
          <w:rFonts w:hint="eastAsia"/>
        </w:rPr>
        <w:t>/</w:t>
      </w:r>
      <w:r>
        <w:rPr>
          <w:rFonts w:hint="eastAsia"/>
        </w:rPr>
        <w:t>计算机”，可以看到：</w:t>
      </w:r>
    </w:p>
    <w:p w:rsidR="00F20898" w:rsidRDefault="00465512" w:rsidP="00465512">
      <w:pPr>
        <w:spacing w:before="156" w:after="156"/>
        <w:ind w:firstLineChars="0" w:firstLine="0"/>
      </w:pPr>
      <w:r w:rsidRPr="00465512">
        <w:rPr>
          <w:rFonts w:hint="eastAsia"/>
          <w:noProof/>
          <w:lang w:val="en-US"/>
        </w:rPr>
        <w:drawing>
          <wp:inline distT="0" distB="0" distL="0" distR="0">
            <wp:extent cx="5603861" cy="982899"/>
            <wp:effectExtent l="57150" t="19050" r="73039" b="102951"/>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1"/>
                    <a:srcRect/>
                    <a:stretch>
                      <a:fillRect/>
                    </a:stretch>
                  </pic:blipFill>
                  <pic:spPr bwMode="auto">
                    <a:xfrm>
                      <a:off x="0" y="0"/>
                      <a:ext cx="5608320" cy="983681"/>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465512" w:rsidRPr="004F7C43" w:rsidRDefault="00465512" w:rsidP="00465512">
      <w:pPr>
        <w:spacing w:before="156" w:after="156"/>
        <w:ind w:firstLine="480"/>
      </w:pPr>
      <w:r w:rsidRPr="004F7C43">
        <w:rPr>
          <w:rFonts w:hint="eastAsia"/>
        </w:rPr>
        <w:t>点击识别的</w:t>
      </w:r>
      <w:r>
        <w:rPr>
          <w:noProof/>
          <w:lang w:val="en-US"/>
        </w:rPr>
        <w:drawing>
          <wp:inline distT="0" distB="0" distL="0" distR="0">
            <wp:extent cx="175260" cy="175260"/>
            <wp:effectExtent l="1905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2"/>
                    <a:srcRect/>
                    <a:stretch>
                      <a:fillRect/>
                    </a:stretch>
                  </pic:blipFill>
                  <pic:spPr bwMode="auto">
                    <a:xfrm>
                      <a:off x="0" y="0"/>
                      <a:ext cx="175260" cy="175260"/>
                    </a:xfrm>
                    <a:prstGeom prst="rect">
                      <a:avLst/>
                    </a:prstGeom>
                    <a:noFill/>
                    <a:ln w="9525">
                      <a:noFill/>
                      <a:miter lim="800000"/>
                      <a:headEnd/>
                      <a:tailEnd/>
                    </a:ln>
                  </pic:spPr>
                </pic:pic>
              </a:graphicData>
            </a:graphic>
          </wp:inline>
        </w:drawing>
      </w:r>
      <w:r w:rsidRPr="004F7C43">
        <w:rPr>
          <w:rFonts w:hint="eastAsia"/>
        </w:rPr>
        <w:t>Ukey</w:t>
      </w:r>
      <w:r w:rsidRPr="004F7C43">
        <w:rPr>
          <w:rFonts w:hint="eastAsia"/>
        </w:rPr>
        <w:t>图标，则会自动安装</w:t>
      </w:r>
      <w:r w:rsidRPr="004F7C43">
        <w:rPr>
          <w:rFonts w:hint="eastAsia"/>
        </w:rPr>
        <w:t>CFCA</w:t>
      </w:r>
      <w:r w:rsidRPr="004F7C43">
        <w:rPr>
          <w:rFonts w:hint="eastAsia"/>
        </w:rPr>
        <w:t>控件。</w:t>
      </w:r>
    </w:p>
    <w:p w:rsidR="00465512" w:rsidRPr="004F7C43" w:rsidRDefault="00465512" w:rsidP="00465512">
      <w:pPr>
        <w:spacing w:before="156" w:after="156"/>
        <w:ind w:firstLine="480"/>
      </w:pPr>
      <w:r w:rsidRPr="004F7C43">
        <w:rPr>
          <w:rFonts w:hint="eastAsia"/>
        </w:rPr>
        <w:t>安装完成后，在任务栏会看到控件图标：</w:t>
      </w:r>
      <w:r>
        <w:rPr>
          <w:noProof/>
          <w:lang w:val="en-US"/>
        </w:rPr>
        <w:drawing>
          <wp:inline distT="0" distB="0" distL="0" distR="0">
            <wp:extent cx="535305" cy="32131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3"/>
                    <a:srcRect l="6667"/>
                    <a:stretch>
                      <a:fillRect/>
                    </a:stretch>
                  </pic:blipFill>
                  <pic:spPr bwMode="auto">
                    <a:xfrm>
                      <a:off x="0" y="0"/>
                      <a:ext cx="535305" cy="321310"/>
                    </a:xfrm>
                    <a:prstGeom prst="rect">
                      <a:avLst/>
                    </a:prstGeom>
                    <a:noFill/>
                    <a:ln w="9525">
                      <a:noFill/>
                      <a:miter lim="800000"/>
                      <a:headEnd/>
                      <a:tailEnd/>
                    </a:ln>
                  </pic:spPr>
                </pic:pic>
              </a:graphicData>
            </a:graphic>
          </wp:inline>
        </w:drawing>
      </w:r>
    </w:p>
    <w:p w:rsidR="00465512" w:rsidRDefault="00351568" w:rsidP="000F7689">
      <w:pPr>
        <w:spacing w:before="156" w:after="156"/>
        <w:ind w:firstLine="480"/>
      </w:pPr>
      <w:r w:rsidRPr="004F7C43">
        <w:rPr>
          <w:rFonts w:hint="eastAsia"/>
        </w:rPr>
        <w:t>【</w:t>
      </w:r>
      <w:r>
        <w:rPr>
          <w:rFonts w:hint="eastAsia"/>
        </w:rPr>
        <w:t>Ukey</w:t>
      </w:r>
      <w:r>
        <w:rPr>
          <w:rFonts w:hint="eastAsia"/>
        </w:rPr>
        <w:t>控件手动安装</w:t>
      </w:r>
      <w:r w:rsidRPr="004F7C43">
        <w:rPr>
          <w:rFonts w:hint="eastAsia"/>
        </w:rPr>
        <w:t>】</w:t>
      </w:r>
    </w:p>
    <w:p w:rsidR="00CF5C8A" w:rsidRPr="00CF5C8A" w:rsidRDefault="00CF5C8A" w:rsidP="00CF5C8A">
      <w:pPr>
        <w:spacing w:before="156" w:after="156"/>
        <w:ind w:firstLine="480"/>
      </w:pPr>
      <w:r w:rsidRPr="00CF5C8A">
        <w:rPr>
          <w:rFonts w:hint="eastAsia"/>
        </w:rPr>
        <w:t>平台的右上角工具中心里面下载</w:t>
      </w:r>
      <w:r w:rsidRPr="00CF5C8A">
        <w:rPr>
          <w:rFonts w:hint="eastAsia"/>
        </w:rPr>
        <w:t>Ukey</w:t>
      </w:r>
      <w:r w:rsidRPr="00CF5C8A">
        <w:rPr>
          <w:rFonts w:hint="eastAsia"/>
        </w:rPr>
        <w:t>驱动，并且正常安装文件夹中的两个</w:t>
      </w:r>
      <w:r w:rsidRPr="00CF5C8A">
        <w:rPr>
          <w:rFonts w:hint="eastAsia"/>
        </w:rPr>
        <w:t>exe</w:t>
      </w:r>
      <w:r w:rsidRPr="00CF5C8A">
        <w:rPr>
          <w:rFonts w:hint="eastAsia"/>
        </w:rPr>
        <w:t>文件。需要解压后使用。</w:t>
      </w:r>
    </w:p>
    <w:p w:rsidR="00CF5C8A" w:rsidRPr="00CF5C8A" w:rsidRDefault="00CF5C8A" w:rsidP="00CF5C8A">
      <w:pPr>
        <w:spacing w:before="156" w:after="156"/>
        <w:ind w:firstLine="480"/>
        <w:jc w:val="center"/>
      </w:pPr>
      <w:r w:rsidRPr="00CF5C8A">
        <w:rPr>
          <w:noProof/>
          <w:lang w:val="en-US"/>
        </w:rPr>
        <w:drawing>
          <wp:inline distT="0" distB="0" distL="0" distR="0" wp14:anchorId="4F7E7024" wp14:editId="40A0F00B">
            <wp:extent cx="1700288" cy="1404590"/>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srcRect/>
                    <a:stretch>
                      <a:fillRect/>
                    </a:stretch>
                  </pic:blipFill>
                  <pic:spPr bwMode="auto">
                    <a:xfrm>
                      <a:off x="0" y="0"/>
                      <a:ext cx="1709985" cy="1412600"/>
                    </a:xfrm>
                    <a:prstGeom prst="rect">
                      <a:avLst/>
                    </a:prstGeom>
                    <a:noFill/>
                    <a:ln w="9525">
                      <a:noFill/>
                      <a:miter lim="800000"/>
                      <a:headEnd/>
                      <a:tailEnd/>
                    </a:ln>
                  </pic:spPr>
                </pic:pic>
              </a:graphicData>
            </a:graphic>
          </wp:inline>
        </w:drawing>
      </w:r>
    </w:p>
    <w:p w:rsidR="00CF5C8A" w:rsidRPr="00CF5C8A" w:rsidRDefault="00CF5C8A" w:rsidP="00CF5C8A">
      <w:pPr>
        <w:spacing w:before="156" w:after="156"/>
        <w:ind w:firstLine="480"/>
      </w:pPr>
      <w:r w:rsidRPr="00CF5C8A">
        <w:rPr>
          <w:rFonts w:hint="eastAsia"/>
        </w:rPr>
        <w:t>解压之后安装</w:t>
      </w:r>
      <w:r w:rsidRPr="00CF5C8A">
        <w:t>CNPC_TDR_U-key_Install.exe</w:t>
      </w:r>
    </w:p>
    <w:p w:rsidR="00CF5C8A" w:rsidRDefault="00CF5C8A" w:rsidP="00CF5C8A">
      <w:pPr>
        <w:spacing w:before="156" w:after="156"/>
        <w:ind w:firstLine="480"/>
        <w:jc w:val="center"/>
      </w:pPr>
      <w:r w:rsidRPr="00CF5C8A">
        <w:rPr>
          <w:rFonts w:hint="eastAsia"/>
          <w:noProof/>
          <w:lang w:val="en-US"/>
        </w:rPr>
        <w:drawing>
          <wp:inline distT="0" distB="0" distL="0" distR="0" wp14:anchorId="3308D6BF" wp14:editId="7523313B">
            <wp:extent cx="3223654" cy="719846"/>
            <wp:effectExtent l="0" t="0" r="0" b="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srcRect/>
                    <a:stretch>
                      <a:fillRect/>
                    </a:stretch>
                  </pic:blipFill>
                  <pic:spPr bwMode="auto">
                    <a:xfrm>
                      <a:off x="0" y="0"/>
                      <a:ext cx="3278944" cy="732192"/>
                    </a:xfrm>
                    <a:prstGeom prst="rect">
                      <a:avLst/>
                    </a:prstGeom>
                    <a:noFill/>
                    <a:ln w="9525">
                      <a:noFill/>
                      <a:miter lim="800000"/>
                      <a:headEnd/>
                      <a:tailEnd/>
                    </a:ln>
                  </pic:spPr>
                </pic:pic>
              </a:graphicData>
            </a:graphic>
          </wp:inline>
        </w:drawing>
      </w:r>
    </w:p>
    <w:p w:rsidR="00CF5C8A" w:rsidRDefault="00CF5C8A" w:rsidP="00CF5C8A">
      <w:pPr>
        <w:spacing w:before="156" w:after="156"/>
        <w:ind w:firstLine="480"/>
      </w:pPr>
      <w:r w:rsidRPr="00CF5C8A">
        <w:rPr>
          <w:rFonts w:hint="eastAsia"/>
        </w:rPr>
        <w:t>再进入</w:t>
      </w:r>
      <w:r w:rsidRPr="00CF5C8A">
        <w:rPr>
          <w:rFonts w:hint="eastAsia"/>
        </w:rPr>
        <w:t>Cryptokit</w:t>
      </w:r>
      <w:r w:rsidRPr="00CF5C8A">
        <w:rPr>
          <w:rFonts w:hint="eastAsia"/>
        </w:rPr>
        <w:t>文件夹，双击安装第二个</w:t>
      </w:r>
      <w:r w:rsidRPr="00CF5C8A">
        <w:rPr>
          <w:rFonts w:hint="eastAsia"/>
        </w:rPr>
        <w:t>exe</w:t>
      </w:r>
      <w:r w:rsidRPr="00CF5C8A">
        <w:rPr>
          <w:rFonts w:hint="eastAsia"/>
        </w:rPr>
        <w:t>文件</w:t>
      </w:r>
    </w:p>
    <w:p w:rsidR="00351568" w:rsidRDefault="00CF5C8A" w:rsidP="00CF5C8A">
      <w:pPr>
        <w:spacing w:before="156" w:after="156"/>
        <w:ind w:firstLine="480"/>
        <w:jc w:val="center"/>
      </w:pPr>
      <w:r w:rsidRPr="00CF5C8A">
        <w:rPr>
          <w:rFonts w:hint="eastAsia"/>
          <w:noProof/>
          <w:lang w:val="en-US"/>
        </w:rPr>
        <w:drawing>
          <wp:inline distT="0" distB="0" distL="0" distR="0" wp14:anchorId="0B821022" wp14:editId="17B19709">
            <wp:extent cx="2573639" cy="904672"/>
            <wp:effectExtent l="0" t="0" r="0" b="0"/>
            <wp:docPr id="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srcRect/>
                    <a:stretch>
                      <a:fillRect/>
                    </a:stretch>
                  </pic:blipFill>
                  <pic:spPr bwMode="auto">
                    <a:xfrm>
                      <a:off x="0" y="0"/>
                      <a:ext cx="2611576" cy="918008"/>
                    </a:xfrm>
                    <a:prstGeom prst="rect">
                      <a:avLst/>
                    </a:prstGeom>
                    <a:noFill/>
                    <a:ln w="9525">
                      <a:noFill/>
                      <a:miter lim="800000"/>
                      <a:headEnd/>
                      <a:tailEnd/>
                    </a:ln>
                  </pic:spPr>
                </pic:pic>
              </a:graphicData>
            </a:graphic>
          </wp:inline>
        </w:drawing>
      </w:r>
    </w:p>
    <w:p w:rsidR="007664B1" w:rsidRDefault="007664B1" w:rsidP="00CF5C8A">
      <w:pPr>
        <w:spacing w:before="156" w:after="156"/>
        <w:ind w:firstLine="480"/>
        <w:jc w:val="center"/>
      </w:pPr>
    </w:p>
    <w:p w:rsidR="007664B1" w:rsidRPr="007664B1" w:rsidRDefault="007664B1" w:rsidP="007664B1">
      <w:pPr>
        <w:spacing w:before="156" w:after="156"/>
        <w:ind w:firstLine="480"/>
        <w:rPr>
          <w:lang w:val="en-US"/>
        </w:rPr>
      </w:pPr>
      <w:r>
        <w:rPr>
          <w:rFonts w:hint="eastAsia"/>
        </w:rPr>
        <w:lastRenderedPageBreak/>
        <w:t>安装之后的效果是桌面上打开</w:t>
      </w:r>
      <w:r>
        <w:rPr>
          <w:noProof/>
          <w:lang w:val="en-US"/>
        </w:rPr>
        <w:drawing>
          <wp:inline distT="0" distB="0" distL="0" distR="0" wp14:anchorId="56A15B68" wp14:editId="3722E7D0">
            <wp:extent cx="685714" cy="961905"/>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85714" cy="961905"/>
                    </a:xfrm>
                    <a:prstGeom prst="rect">
                      <a:avLst/>
                    </a:prstGeom>
                  </pic:spPr>
                </pic:pic>
              </a:graphicData>
            </a:graphic>
          </wp:inline>
        </w:drawing>
      </w:r>
      <w:r>
        <w:rPr>
          <w:rFonts w:hint="eastAsia"/>
          <w:lang w:val="en-US"/>
        </w:rPr>
        <w:t>后，在插入</w:t>
      </w:r>
      <w:r>
        <w:rPr>
          <w:rFonts w:hint="eastAsia"/>
          <w:lang w:val="en-US"/>
        </w:rPr>
        <w:t>Ukey</w:t>
      </w:r>
      <w:r>
        <w:rPr>
          <w:rFonts w:hint="eastAsia"/>
          <w:lang w:val="en-US"/>
        </w:rPr>
        <w:t>后会正常读取到</w:t>
      </w:r>
      <w:r>
        <w:rPr>
          <w:rFonts w:hint="eastAsia"/>
          <w:lang w:val="en-US"/>
        </w:rPr>
        <w:t>Ukey</w:t>
      </w:r>
      <w:r>
        <w:rPr>
          <w:rFonts w:hint="eastAsia"/>
          <w:lang w:val="en-US"/>
        </w:rPr>
        <w:t>的相关信息。</w:t>
      </w:r>
    </w:p>
    <w:p w:rsidR="00CF5C8A" w:rsidRDefault="007664B1" w:rsidP="00CF5C8A">
      <w:pPr>
        <w:spacing w:before="156" w:after="156"/>
        <w:ind w:firstLineChars="83" w:firstLine="199"/>
      </w:pPr>
      <w:r>
        <w:rPr>
          <w:noProof/>
          <w:lang w:val="en-US"/>
        </w:rPr>
        <w:drawing>
          <wp:inline distT="0" distB="0" distL="0" distR="0" wp14:anchorId="5CF5ED9F" wp14:editId="4D7EE237">
            <wp:extent cx="5485715" cy="4095238"/>
            <wp:effectExtent l="0" t="0" r="127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5715" cy="4095238"/>
                    </a:xfrm>
                    <a:prstGeom prst="rect">
                      <a:avLst/>
                    </a:prstGeom>
                  </pic:spPr>
                </pic:pic>
              </a:graphicData>
            </a:graphic>
          </wp:inline>
        </w:drawing>
      </w:r>
    </w:p>
    <w:p w:rsidR="00465512" w:rsidRPr="004F7C43" w:rsidRDefault="00465512" w:rsidP="00465512">
      <w:pPr>
        <w:spacing w:before="156" w:after="156"/>
        <w:ind w:firstLine="480"/>
      </w:pPr>
      <w:r w:rsidRPr="004F7C43">
        <w:rPr>
          <w:rFonts w:hint="eastAsia"/>
        </w:rPr>
        <w:t>【</w:t>
      </w:r>
      <w:r>
        <w:rPr>
          <w:rFonts w:hint="eastAsia"/>
        </w:rPr>
        <w:t>其它控件</w:t>
      </w:r>
      <w:r w:rsidRPr="004F7C43">
        <w:rPr>
          <w:rFonts w:hint="eastAsia"/>
        </w:rPr>
        <w:t>安装】</w:t>
      </w:r>
    </w:p>
    <w:p w:rsidR="008062B2" w:rsidRPr="004F7C43" w:rsidRDefault="00465512" w:rsidP="008062B2">
      <w:pPr>
        <w:spacing w:before="156" w:after="156"/>
        <w:ind w:firstLine="480"/>
      </w:pPr>
      <w:r>
        <w:rPr>
          <w:rFonts w:hint="eastAsia"/>
        </w:rPr>
        <w:t>在中国石油电子招投标过程中，还需要一些其它的控件来支撑应用，比如“签章”应用、加密签名应用等。这些控件同样可以从中国石油电子招投标交易平台的“工具中心”下载获得。</w:t>
      </w:r>
      <w:r w:rsidR="008062B2" w:rsidRPr="004F7C43">
        <w:rPr>
          <w:rFonts w:hint="eastAsia"/>
        </w:rPr>
        <w:t>登录中国石油电子招标投标交易平台，从</w:t>
      </w:r>
      <w:r w:rsidR="008062B2">
        <w:rPr>
          <w:rFonts w:hint="eastAsia"/>
        </w:rPr>
        <w:t>投标人主页抬头</w:t>
      </w:r>
      <w:r w:rsidR="008062B2" w:rsidRPr="004F7C43">
        <w:rPr>
          <w:rFonts w:hint="eastAsia"/>
        </w:rPr>
        <w:t>的</w:t>
      </w:r>
      <w:r w:rsidR="008062B2">
        <w:rPr>
          <w:rFonts w:hint="eastAsia"/>
        </w:rPr>
        <w:t>【工具中心】</w:t>
      </w:r>
      <w:r w:rsidR="008062B2" w:rsidRPr="004F7C43">
        <w:rPr>
          <w:rFonts w:hint="eastAsia"/>
        </w:rPr>
        <w:t>下载</w:t>
      </w:r>
      <w:r w:rsidR="008062B2">
        <w:rPr>
          <w:rFonts w:hint="eastAsia"/>
        </w:rPr>
        <w:t>各</w:t>
      </w:r>
      <w:r w:rsidR="008062B2" w:rsidRPr="004F7C43">
        <w:rPr>
          <w:rFonts w:hint="eastAsia"/>
        </w:rPr>
        <w:t>控件。</w:t>
      </w:r>
      <w:r w:rsidR="008062B2">
        <w:rPr>
          <w:rFonts w:hint="eastAsia"/>
        </w:rPr>
        <w:t>包括：</w:t>
      </w:r>
      <w:r w:rsidR="008062B2">
        <w:rPr>
          <w:rFonts w:hint="eastAsia"/>
        </w:rPr>
        <w:t>PDF</w:t>
      </w:r>
      <w:r w:rsidR="00C76AAE">
        <w:rPr>
          <w:rFonts w:hint="eastAsia"/>
        </w:rPr>
        <w:t>电子签章控件、标书费</w:t>
      </w:r>
      <w:r w:rsidR="001814A5">
        <w:rPr>
          <w:rFonts w:hint="eastAsia"/>
        </w:rPr>
        <w:t>支付控件</w:t>
      </w:r>
      <w:r w:rsidR="008062B2">
        <w:rPr>
          <w:rFonts w:hint="eastAsia"/>
        </w:rPr>
        <w:t>。</w:t>
      </w:r>
    </w:p>
    <w:p w:rsidR="00465512" w:rsidRPr="008062B2" w:rsidRDefault="00465512" w:rsidP="00465512">
      <w:pPr>
        <w:spacing w:before="156" w:after="156"/>
        <w:ind w:firstLine="480"/>
      </w:pPr>
    </w:p>
    <w:p w:rsidR="00465512" w:rsidRDefault="00465512" w:rsidP="00465512">
      <w:pPr>
        <w:spacing w:before="156" w:after="156"/>
        <w:ind w:firstLine="480"/>
      </w:pPr>
      <w:r>
        <w:rPr>
          <w:rFonts w:hint="eastAsia"/>
        </w:rPr>
        <w:t>安装过程如下：</w:t>
      </w:r>
    </w:p>
    <w:p w:rsidR="00C76AAE" w:rsidRPr="004F7C43" w:rsidRDefault="00C76AAE" w:rsidP="00C76AAE">
      <w:pPr>
        <w:spacing w:before="156" w:after="156"/>
        <w:ind w:firstLine="480"/>
      </w:pPr>
      <w:r w:rsidRPr="004F7C43">
        <w:rPr>
          <w:rFonts w:hint="eastAsia"/>
        </w:rPr>
        <w:t>【</w:t>
      </w:r>
      <w:r>
        <w:rPr>
          <w:rFonts w:hint="eastAsia"/>
        </w:rPr>
        <w:t>PDF</w:t>
      </w:r>
      <w:r>
        <w:rPr>
          <w:rFonts w:hint="eastAsia"/>
        </w:rPr>
        <w:t>电子签章控件</w:t>
      </w:r>
      <w:r w:rsidRPr="004F7C43">
        <w:rPr>
          <w:rFonts w:hint="eastAsia"/>
        </w:rPr>
        <w:t>】</w:t>
      </w:r>
    </w:p>
    <w:p w:rsidR="001814A5" w:rsidRPr="007A6A36" w:rsidRDefault="001814A5" w:rsidP="00C76AAE">
      <w:pPr>
        <w:pStyle w:val="ac"/>
        <w:spacing w:beforeLines="0" w:before="156" w:afterLines="0" w:after="156"/>
        <w:ind w:left="721" w:firstLineChars="0" w:firstLine="0"/>
        <w:rPr>
          <w:rFonts w:ascii="Times New Roman" w:hAnsi="Times New Roman"/>
          <w:sz w:val="24"/>
          <w:szCs w:val="24"/>
        </w:rPr>
      </w:pPr>
      <w:r w:rsidRPr="007A6A36">
        <w:rPr>
          <w:rFonts w:ascii="Times New Roman" w:hAnsi="Times New Roman" w:hint="eastAsia"/>
          <w:sz w:val="24"/>
          <w:szCs w:val="24"/>
        </w:rPr>
        <w:lastRenderedPageBreak/>
        <w:t>平台的右上角工具中心里面下载盖章驱动。</w:t>
      </w:r>
    </w:p>
    <w:p w:rsidR="001814A5" w:rsidRPr="007A6A36" w:rsidRDefault="001814A5" w:rsidP="00C76AAE">
      <w:pPr>
        <w:pStyle w:val="ac"/>
        <w:spacing w:before="156" w:after="156"/>
        <w:ind w:left="360" w:firstLine="480"/>
        <w:jc w:val="center"/>
        <w:rPr>
          <w:rFonts w:ascii="Times New Roman" w:hAnsi="Times New Roman"/>
          <w:sz w:val="24"/>
          <w:szCs w:val="24"/>
        </w:rPr>
      </w:pPr>
      <w:r w:rsidRPr="007A6A36">
        <w:rPr>
          <w:rFonts w:ascii="Times New Roman" w:hAnsi="Times New Roman" w:hint="eastAsia"/>
          <w:noProof/>
          <w:sz w:val="24"/>
          <w:szCs w:val="24"/>
          <w:lang w:val="en-US"/>
        </w:rPr>
        <w:drawing>
          <wp:inline distT="0" distB="0" distL="0" distR="0" wp14:anchorId="4B1C8EB0" wp14:editId="219AE103">
            <wp:extent cx="1894007" cy="2045532"/>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srcRect/>
                    <a:stretch>
                      <a:fillRect/>
                    </a:stretch>
                  </pic:blipFill>
                  <pic:spPr bwMode="auto">
                    <a:xfrm>
                      <a:off x="0" y="0"/>
                      <a:ext cx="1906081" cy="2058572"/>
                    </a:xfrm>
                    <a:prstGeom prst="rect">
                      <a:avLst/>
                    </a:prstGeom>
                    <a:noFill/>
                    <a:ln w="9525">
                      <a:noFill/>
                      <a:miter lim="800000"/>
                      <a:headEnd/>
                      <a:tailEnd/>
                    </a:ln>
                  </pic:spPr>
                </pic:pic>
              </a:graphicData>
            </a:graphic>
          </wp:inline>
        </w:drawing>
      </w:r>
      <w:r w:rsidR="00C76AAE" w:rsidRPr="007A6A36">
        <w:rPr>
          <w:rFonts w:ascii="Times New Roman" w:hAnsi="Times New Roman"/>
          <w:sz w:val="24"/>
          <w:szCs w:val="24"/>
        </w:rPr>
        <w:t xml:space="preserve"> </w:t>
      </w:r>
    </w:p>
    <w:p w:rsidR="001814A5" w:rsidRPr="007A6A36" w:rsidRDefault="001814A5" w:rsidP="00C76AAE">
      <w:pPr>
        <w:pStyle w:val="ac"/>
        <w:spacing w:before="156" w:after="156"/>
        <w:ind w:left="360" w:firstLine="480"/>
        <w:jc w:val="left"/>
        <w:rPr>
          <w:rFonts w:ascii="Times New Roman" w:hAnsi="Times New Roman"/>
          <w:sz w:val="24"/>
          <w:szCs w:val="24"/>
        </w:rPr>
      </w:pPr>
      <w:r w:rsidRPr="007A6A36">
        <w:rPr>
          <w:rFonts w:ascii="Times New Roman" w:hAnsi="Times New Roman" w:hint="eastAsia"/>
          <w:sz w:val="24"/>
          <w:szCs w:val="24"/>
        </w:rPr>
        <w:t>解压后依次执行两个</w:t>
      </w:r>
      <w:r w:rsidRPr="007A6A36">
        <w:rPr>
          <w:rFonts w:ascii="Times New Roman" w:hAnsi="Times New Roman" w:hint="eastAsia"/>
          <w:sz w:val="24"/>
          <w:szCs w:val="24"/>
        </w:rPr>
        <w:t>exe</w:t>
      </w:r>
      <w:r w:rsidRPr="007A6A36">
        <w:rPr>
          <w:rFonts w:ascii="Times New Roman" w:hAnsi="Times New Roman" w:hint="eastAsia"/>
          <w:sz w:val="24"/>
          <w:szCs w:val="24"/>
        </w:rPr>
        <w:t>文件。</w:t>
      </w:r>
      <w:r w:rsidRPr="007A6A36">
        <w:rPr>
          <w:rFonts w:ascii="Times New Roman" w:hAnsi="Times New Roman" w:hint="eastAsia"/>
          <w:noProof/>
          <w:sz w:val="24"/>
          <w:szCs w:val="24"/>
          <w:lang w:val="en-US"/>
        </w:rPr>
        <w:drawing>
          <wp:inline distT="0" distB="0" distL="0" distR="0" wp14:anchorId="57CD8613" wp14:editId="029D67F0">
            <wp:extent cx="3565580" cy="71504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a:stretch>
                      <a:fillRect/>
                    </a:stretch>
                  </pic:blipFill>
                  <pic:spPr bwMode="auto">
                    <a:xfrm>
                      <a:off x="0" y="0"/>
                      <a:ext cx="3610589" cy="724074"/>
                    </a:xfrm>
                    <a:prstGeom prst="rect">
                      <a:avLst/>
                    </a:prstGeom>
                    <a:noFill/>
                    <a:ln w="9525">
                      <a:noFill/>
                      <a:miter lim="800000"/>
                      <a:headEnd/>
                      <a:tailEnd/>
                    </a:ln>
                  </pic:spPr>
                </pic:pic>
              </a:graphicData>
            </a:graphic>
          </wp:inline>
        </w:drawing>
      </w:r>
    </w:p>
    <w:p w:rsidR="00C76AAE" w:rsidRPr="00C76AAE" w:rsidRDefault="00C76AAE" w:rsidP="00C76AAE">
      <w:pPr>
        <w:spacing w:before="156" w:after="156"/>
        <w:ind w:firstLine="480"/>
      </w:pPr>
      <w:r w:rsidRPr="004F7C43">
        <w:rPr>
          <w:rFonts w:hint="eastAsia"/>
        </w:rPr>
        <w:t>【</w:t>
      </w:r>
      <w:r>
        <w:rPr>
          <w:rFonts w:hint="eastAsia"/>
        </w:rPr>
        <w:t>标书费支付控件</w:t>
      </w:r>
      <w:r w:rsidRPr="004F7C43">
        <w:rPr>
          <w:rFonts w:hint="eastAsia"/>
        </w:rPr>
        <w:t>】</w:t>
      </w:r>
    </w:p>
    <w:p w:rsidR="001814A5" w:rsidRPr="007A6A36" w:rsidRDefault="001814A5" w:rsidP="00C76AAE">
      <w:pPr>
        <w:pStyle w:val="ac"/>
        <w:spacing w:beforeLines="0" w:before="156" w:afterLines="0" w:after="156"/>
        <w:ind w:left="721" w:firstLineChars="0" w:firstLine="0"/>
        <w:rPr>
          <w:rFonts w:ascii="Times New Roman" w:hAnsi="Times New Roman"/>
          <w:sz w:val="24"/>
          <w:szCs w:val="24"/>
        </w:rPr>
      </w:pPr>
      <w:r w:rsidRPr="007A6A36">
        <w:rPr>
          <w:rFonts w:ascii="Times New Roman" w:hAnsi="Times New Roman" w:hint="eastAsia"/>
          <w:sz w:val="24"/>
          <w:szCs w:val="24"/>
        </w:rPr>
        <w:t>平台的右上角工具中心里面下载昆仑银</w:t>
      </w:r>
      <w:r w:rsidR="00C76AAE">
        <w:rPr>
          <w:rFonts w:ascii="Times New Roman" w:hAnsi="Times New Roman" w:hint="eastAsia"/>
          <w:sz w:val="24"/>
          <w:szCs w:val="24"/>
        </w:rPr>
        <w:t>行支付控动</w:t>
      </w:r>
      <w:r w:rsidRPr="007A6A36">
        <w:rPr>
          <w:rFonts w:ascii="Times New Roman" w:hAnsi="Times New Roman" w:hint="eastAsia"/>
          <w:sz w:val="24"/>
          <w:szCs w:val="24"/>
        </w:rPr>
        <w:t>。</w:t>
      </w:r>
    </w:p>
    <w:p w:rsidR="00C76AAE" w:rsidRDefault="001814A5" w:rsidP="00C76AAE">
      <w:pPr>
        <w:spacing w:before="156" w:after="156"/>
        <w:ind w:firstLine="480"/>
        <w:jc w:val="center"/>
      </w:pPr>
      <w:r w:rsidRPr="007A6A36">
        <w:rPr>
          <w:noProof/>
          <w:lang w:val="en-US"/>
        </w:rPr>
        <w:drawing>
          <wp:inline distT="0" distB="0" distL="0" distR="0" wp14:anchorId="762B54C8" wp14:editId="77607E81">
            <wp:extent cx="1381327" cy="163424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srcRect/>
                    <a:stretch>
                      <a:fillRect/>
                    </a:stretch>
                  </pic:blipFill>
                  <pic:spPr bwMode="auto">
                    <a:xfrm>
                      <a:off x="0" y="0"/>
                      <a:ext cx="1382022" cy="1635071"/>
                    </a:xfrm>
                    <a:prstGeom prst="rect">
                      <a:avLst/>
                    </a:prstGeom>
                    <a:noFill/>
                    <a:ln w="9525">
                      <a:noFill/>
                      <a:miter lim="800000"/>
                      <a:headEnd/>
                      <a:tailEnd/>
                    </a:ln>
                  </pic:spPr>
                </pic:pic>
              </a:graphicData>
            </a:graphic>
          </wp:inline>
        </w:drawing>
      </w:r>
    </w:p>
    <w:p w:rsidR="00C76AAE" w:rsidRDefault="00C76AAE" w:rsidP="00C76AAE">
      <w:pPr>
        <w:spacing w:before="156" w:after="156"/>
        <w:ind w:firstLine="480"/>
      </w:pPr>
      <w:r>
        <w:rPr>
          <w:rFonts w:hint="eastAsia"/>
        </w:rPr>
        <w:t>解压后</w:t>
      </w:r>
      <w:r w:rsidRPr="007A6A36">
        <w:rPr>
          <w:rFonts w:hint="eastAsia"/>
        </w:rPr>
        <w:t>执行里面的</w:t>
      </w:r>
      <w:r w:rsidRPr="007A6A36">
        <w:rPr>
          <w:rFonts w:hint="eastAsia"/>
        </w:rPr>
        <w:t>setup.bat</w:t>
      </w:r>
      <w:r w:rsidRPr="007A6A36">
        <w:rPr>
          <w:rFonts w:hint="eastAsia"/>
        </w:rPr>
        <w:t>文件自动安装，或者参照操作</w:t>
      </w:r>
      <w:r w:rsidRPr="007A6A36">
        <w:rPr>
          <w:rFonts w:hint="eastAsia"/>
        </w:rPr>
        <w:t>dll</w:t>
      </w:r>
      <w:r w:rsidRPr="007A6A36">
        <w:rPr>
          <w:rFonts w:hint="eastAsia"/>
        </w:rPr>
        <w:t>文件详细说明图</w:t>
      </w:r>
      <w:r w:rsidRPr="007A6A36">
        <w:rPr>
          <w:rFonts w:hint="eastAsia"/>
        </w:rPr>
        <w:t>.jpg</w:t>
      </w:r>
      <w:r w:rsidRPr="007A6A36">
        <w:rPr>
          <w:rFonts w:hint="eastAsia"/>
        </w:rPr>
        <w:t>进行手动安装</w:t>
      </w:r>
    </w:p>
    <w:p w:rsidR="00465512" w:rsidRPr="00465512" w:rsidRDefault="003E18DD" w:rsidP="00C76AAE">
      <w:pPr>
        <w:spacing w:before="156" w:after="156"/>
        <w:ind w:firstLine="480"/>
        <w:jc w:val="center"/>
      </w:pPr>
      <w:r>
        <w:rPr>
          <w:rFonts w:hint="eastAsia"/>
          <w:noProof/>
          <w:lang w:val="en-US"/>
        </w:rPr>
        <w:t xml:space="preserve"> </w:t>
      </w:r>
      <w:r w:rsidR="001814A5" w:rsidRPr="007A6A36">
        <w:rPr>
          <w:rFonts w:hint="eastAsia"/>
          <w:noProof/>
          <w:lang w:val="en-US"/>
        </w:rPr>
        <w:drawing>
          <wp:inline distT="0" distB="0" distL="0" distR="0" wp14:anchorId="3D1433E4" wp14:editId="4B177E7B">
            <wp:extent cx="1809345" cy="88810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srcRect/>
                    <a:stretch>
                      <a:fillRect/>
                    </a:stretch>
                  </pic:blipFill>
                  <pic:spPr bwMode="auto">
                    <a:xfrm>
                      <a:off x="0" y="0"/>
                      <a:ext cx="1817021" cy="891871"/>
                    </a:xfrm>
                    <a:prstGeom prst="rect">
                      <a:avLst/>
                    </a:prstGeom>
                    <a:noFill/>
                    <a:ln w="9525">
                      <a:noFill/>
                      <a:miter lim="800000"/>
                      <a:headEnd/>
                      <a:tailEnd/>
                    </a:ln>
                  </pic:spPr>
                </pic:pic>
              </a:graphicData>
            </a:graphic>
          </wp:inline>
        </w:drawing>
      </w:r>
    </w:p>
    <w:p w:rsidR="00465512" w:rsidRPr="000F0595" w:rsidRDefault="00465512" w:rsidP="00B16E4A">
      <w:pPr>
        <w:spacing w:before="156" w:after="156"/>
        <w:ind w:firstLineChars="0" w:firstLine="0"/>
      </w:pPr>
    </w:p>
    <w:p w:rsidR="000F7689" w:rsidRDefault="000F7689" w:rsidP="000F7689">
      <w:pPr>
        <w:pStyle w:val="2"/>
      </w:pPr>
      <w:bookmarkStart w:id="11" w:name="_Toc463701253"/>
      <w:r>
        <w:rPr>
          <w:rFonts w:hint="eastAsia"/>
        </w:rPr>
        <w:lastRenderedPageBreak/>
        <w:t>投标人离线工具环境要求</w:t>
      </w:r>
      <w:bookmarkEnd w:id="11"/>
    </w:p>
    <w:p w:rsidR="00B16E4A" w:rsidRDefault="00B16E4A" w:rsidP="00B16E4A">
      <w:pPr>
        <w:spacing w:before="156" w:after="156"/>
        <w:ind w:firstLine="480"/>
      </w:pPr>
      <w:r>
        <w:rPr>
          <w:rFonts w:hint="eastAsia"/>
        </w:rPr>
        <w:t>投标人离线工具的基本要求是</w:t>
      </w:r>
      <w:r>
        <w:rPr>
          <w:rFonts w:hint="eastAsia"/>
        </w:rPr>
        <w:t>Win7</w:t>
      </w:r>
      <w:r>
        <w:rPr>
          <w:rFonts w:hint="eastAsia"/>
        </w:rPr>
        <w:t>的操作系统（</w:t>
      </w:r>
      <w:r>
        <w:rPr>
          <w:rFonts w:hint="eastAsia"/>
        </w:rPr>
        <w:t>32</w:t>
      </w:r>
      <w:r>
        <w:rPr>
          <w:rFonts w:hint="eastAsia"/>
        </w:rPr>
        <w:t>位或者</w:t>
      </w:r>
      <w:r>
        <w:rPr>
          <w:rFonts w:hint="eastAsia"/>
        </w:rPr>
        <w:t>64</w:t>
      </w:r>
      <w:r>
        <w:rPr>
          <w:rFonts w:hint="eastAsia"/>
        </w:rPr>
        <w:t>位的都可以），不能使用虚拟机。</w:t>
      </w:r>
    </w:p>
    <w:p w:rsidR="000F7689" w:rsidRDefault="005A22DD" w:rsidP="005A22DD">
      <w:pPr>
        <w:pStyle w:val="3"/>
      </w:pPr>
      <w:r>
        <w:rPr>
          <w:rFonts w:hint="eastAsia"/>
        </w:rPr>
        <w:t>投标客户端环境要求</w:t>
      </w:r>
    </w:p>
    <w:p w:rsidR="005B26FF" w:rsidRDefault="005B26FF" w:rsidP="005B26FF">
      <w:pPr>
        <w:spacing w:before="156" w:after="156"/>
        <w:ind w:firstLine="480"/>
      </w:pPr>
      <w:r>
        <w:rPr>
          <w:rFonts w:hint="eastAsia"/>
        </w:rPr>
        <w:t>所需要安装工具与控件：</w:t>
      </w:r>
    </w:p>
    <w:p w:rsidR="003B4EA9" w:rsidRDefault="00091D07" w:rsidP="000F7689">
      <w:pPr>
        <w:spacing w:before="156" w:after="156"/>
        <w:ind w:firstLine="480"/>
      </w:pPr>
      <w:r>
        <w:rPr>
          <w:rFonts w:hint="eastAsia"/>
        </w:rPr>
        <w:t>投标客户端需要使用</w:t>
      </w:r>
      <w:r>
        <w:rPr>
          <w:rFonts w:hint="eastAsia"/>
        </w:rPr>
        <w:t>office2007</w:t>
      </w:r>
      <w:r>
        <w:rPr>
          <w:rFonts w:hint="eastAsia"/>
        </w:rPr>
        <w:t>以上的正式版本，如果使用</w:t>
      </w:r>
      <w:r>
        <w:rPr>
          <w:rFonts w:hint="eastAsia"/>
        </w:rPr>
        <w:t>office2007</w:t>
      </w:r>
      <w:r>
        <w:rPr>
          <w:rFonts w:hint="eastAsia"/>
        </w:rPr>
        <w:t>需要安装一个</w:t>
      </w:r>
      <w:r>
        <w:rPr>
          <w:rFonts w:hint="eastAsia"/>
        </w:rPr>
        <w:t>PDF</w:t>
      </w:r>
      <w:r>
        <w:rPr>
          <w:rFonts w:hint="eastAsia"/>
        </w:rPr>
        <w:t>转换器；如果是</w:t>
      </w:r>
      <w:r>
        <w:rPr>
          <w:rFonts w:hint="eastAsia"/>
        </w:rPr>
        <w:t>office2010</w:t>
      </w:r>
      <w:r>
        <w:rPr>
          <w:rFonts w:hint="eastAsia"/>
        </w:rPr>
        <w:t>以上的版本，就不需要安装这个转换器。</w:t>
      </w:r>
    </w:p>
    <w:p w:rsidR="005B26FF" w:rsidRPr="005B26FF" w:rsidRDefault="005B26FF" w:rsidP="000F7689">
      <w:pPr>
        <w:spacing w:before="156" w:after="156"/>
        <w:ind w:firstLine="480"/>
      </w:pPr>
      <w:r>
        <w:rPr>
          <w:rFonts w:hint="eastAsia"/>
        </w:rPr>
        <w:t>还需要安装一个</w:t>
      </w:r>
      <w:r>
        <w:rPr>
          <w:rFonts w:hint="eastAsia"/>
        </w:rPr>
        <w:t>F</w:t>
      </w:r>
      <w:r>
        <w:t>ramework</w:t>
      </w:r>
      <w:r>
        <w:rPr>
          <w:rFonts w:hint="eastAsia"/>
        </w:rPr>
        <w:t xml:space="preserve"> . NET 4.0</w:t>
      </w:r>
      <w:r>
        <w:rPr>
          <w:rFonts w:hint="eastAsia"/>
        </w:rPr>
        <w:t>，如果是完整的安装投标客户端时，可以自动安装这个</w:t>
      </w:r>
      <w:r>
        <w:rPr>
          <w:rFonts w:hint="eastAsia"/>
        </w:rPr>
        <w:t>F</w:t>
      </w:r>
      <w:r>
        <w:t>ramework</w:t>
      </w:r>
      <w:r>
        <w:rPr>
          <w:rFonts w:hint="eastAsia"/>
        </w:rPr>
        <w:t xml:space="preserve"> . NET 4.0</w:t>
      </w:r>
      <w:r>
        <w:rPr>
          <w:rFonts w:hint="eastAsia"/>
        </w:rPr>
        <w:t>。</w:t>
      </w:r>
    </w:p>
    <w:p w:rsidR="00465512" w:rsidRDefault="00465512" w:rsidP="00465512">
      <w:pPr>
        <w:spacing w:before="156" w:after="156"/>
        <w:ind w:firstLine="480"/>
      </w:pPr>
      <w:r>
        <w:rPr>
          <w:rFonts w:hint="eastAsia"/>
        </w:rPr>
        <w:t>【投标客户端的安装】</w:t>
      </w:r>
    </w:p>
    <w:p w:rsidR="00465512" w:rsidRDefault="00465512" w:rsidP="00465512">
      <w:pPr>
        <w:spacing w:before="156" w:after="156"/>
        <w:ind w:firstLine="480"/>
      </w:pPr>
      <w:r>
        <w:rPr>
          <w:rFonts w:hint="eastAsia"/>
        </w:rPr>
        <w:t>登录中国石油电子招标投标交易平台，从投标人主页抬头的【工具中心】，下载投标客户端，</w:t>
      </w:r>
      <w:r w:rsidR="00B16E4A">
        <w:rPr>
          <w:rFonts w:hint="eastAsia"/>
        </w:rPr>
        <w:t>解压后</w:t>
      </w:r>
      <w:r>
        <w:rPr>
          <w:rFonts w:hint="eastAsia"/>
        </w:rPr>
        <w:t>执行下载的安装文件。</w:t>
      </w:r>
    </w:p>
    <w:p w:rsidR="00465512" w:rsidRPr="00465512" w:rsidRDefault="00B16E4A" w:rsidP="00B16E4A">
      <w:pPr>
        <w:spacing w:before="156" w:after="156"/>
        <w:ind w:firstLine="480"/>
        <w:jc w:val="center"/>
      </w:pPr>
      <w:r>
        <w:rPr>
          <w:noProof/>
          <w:lang w:val="en-US"/>
        </w:rPr>
        <w:drawing>
          <wp:inline distT="0" distB="0" distL="0" distR="0" wp14:anchorId="4B3480A4" wp14:editId="3837EEEB">
            <wp:extent cx="1333333" cy="1304762"/>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333333" cy="1304762"/>
                    </a:xfrm>
                    <a:prstGeom prst="rect">
                      <a:avLst/>
                    </a:prstGeom>
                  </pic:spPr>
                </pic:pic>
              </a:graphicData>
            </a:graphic>
          </wp:inline>
        </w:drawing>
      </w:r>
    </w:p>
    <w:p w:rsidR="00465512" w:rsidRPr="00465512" w:rsidRDefault="005A22DD" w:rsidP="005A22DD">
      <w:pPr>
        <w:pStyle w:val="3"/>
      </w:pPr>
      <w:r>
        <w:rPr>
          <w:rFonts w:hint="eastAsia"/>
        </w:rPr>
        <w:t>投标客户端安装</w:t>
      </w:r>
    </w:p>
    <w:p w:rsidR="00091D07" w:rsidRDefault="00091D07" w:rsidP="00091D07">
      <w:pPr>
        <w:spacing w:before="156" w:after="156"/>
        <w:ind w:firstLine="480"/>
      </w:pPr>
      <w:r>
        <w:rPr>
          <w:rFonts w:hint="eastAsia"/>
        </w:rPr>
        <w:t>投标人在下载招标文件中包含了离线投标工具，在本地中找到名为</w:t>
      </w:r>
      <w:r>
        <w:t>“TenderClient.exe”</w:t>
      </w:r>
      <w:r>
        <w:rPr>
          <w:rFonts w:hint="eastAsia"/>
        </w:rPr>
        <w:t>的程序并打开，如图所示：</w:t>
      </w:r>
    </w:p>
    <w:p w:rsidR="00091D07" w:rsidRDefault="00091D07" w:rsidP="00091D07">
      <w:pPr>
        <w:spacing w:before="156" w:after="156"/>
        <w:ind w:firstLine="480"/>
      </w:pPr>
      <w:r>
        <w:rPr>
          <w:noProof/>
          <w:lang w:val="en-US"/>
        </w:rPr>
        <w:lastRenderedPageBreak/>
        <w:drawing>
          <wp:inline distT="0" distB="0" distL="0" distR="0">
            <wp:extent cx="5272405" cy="156591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2405" cy="1565910"/>
                    </a:xfrm>
                    <a:prstGeom prst="rect">
                      <a:avLst/>
                    </a:prstGeom>
                    <a:noFill/>
                    <a:ln>
                      <a:noFill/>
                    </a:ln>
                  </pic:spPr>
                </pic:pic>
              </a:graphicData>
            </a:graphic>
          </wp:inline>
        </w:drawing>
      </w:r>
    </w:p>
    <w:p w:rsidR="00091D07" w:rsidRDefault="00091D07" w:rsidP="00091D07">
      <w:pPr>
        <w:spacing w:before="156" w:after="156"/>
        <w:ind w:firstLine="480"/>
      </w:pPr>
      <w:r>
        <w:rPr>
          <w:rFonts w:hint="eastAsia"/>
        </w:rPr>
        <w:t>双击之后，进入投标文件编制工具安装界面，如图：</w:t>
      </w:r>
    </w:p>
    <w:p w:rsidR="00091D07" w:rsidRDefault="00091D07" w:rsidP="00091D07">
      <w:pPr>
        <w:spacing w:before="156" w:after="156"/>
        <w:ind w:firstLine="480"/>
      </w:pPr>
      <w:r>
        <w:rPr>
          <w:noProof/>
          <w:lang w:val="en-US"/>
        </w:rPr>
        <w:drawing>
          <wp:inline distT="0" distB="0" distL="0" distR="0">
            <wp:extent cx="5272405" cy="293751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72405" cy="2937510"/>
                    </a:xfrm>
                    <a:prstGeom prst="rect">
                      <a:avLst/>
                    </a:prstGeom>
                    <a:noFill/>
                    <a:ln>
                      <a:noFill/>
                    </a:ln>
                  </pic:spPr>
                </pic:pic>
              </a:graphicData>
            </a:graphic>
          </wp:inline>
        </w:drawing>
      </w:r>
    </w:p>
    <w:p w:rsidR="00091D07" w:rsidRDefault="00091D07" w:rsidP="00091D07">
      <w:pPr>
        <w:spacing w:before="156" w:after="156"/>
        <w:ind w:firstLine="480"/>
      </w:pPr>
      <w:r>
        <w:rPr>
          <w:rFonts w:hint="eastAsia"/>
        </w:rPr>
        <w:t>点击下一步则进入下一步安装界面，如果点击取消，则取消本次安装。下一步安装界面如图：</w:t>
      </w:r>
    </w:p>
    <w:p w:rsidR="00091D07" w:rsidRDefault="00091D07" w:rsidP="00091D07">
      <w:pPr>
        <w:spacing w:before="156" w:after="156"/>
        <w:ind w:firstLine="480"/>
      </w:pPr>
      <w:r>
        <w:rPr>
          <w:noProof/>
          <w:lang w:val="en-US"/>
        </w:rPr>
        <w:lastRenderedPageBreak/>
        <w:drawing>
          <wp:inline distT="0" distB="0" distL="0" distR="0">
            <wp:extent cx="5272405" cy="293751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72405" cy="2937510"/>
                    </a:xfrm>
                    <a:prstGeom prst="rect">
                      <a:avLst/>
                    </a:prstGeom>
                    <a:noFill/>
                    <a:ln>
                      <a:noFill/>
                    </a:ln>
                  </pic:spPr>
                </pic:pic>
              </a:graphicData>
            </a:graphic>
          </wp:inline>
        </w:drawing>
      </w:r>
    </w:p>
    <w:p w:rsidR="00091D07" w:rsidRDefault="00091D07" w:rsidP="00091D07">
      <w:pPr>
        <w:spacing w:before="156" w:after="156"/>
        <w:ind w:firstLine="480"/>
      </w:pPr>
      <w:r>
        <w:rPr>
          <w:rFonts w:hint="eastAsia"/>
        </w:rPr>
        <w:t>选择我同意该条款并点击下一步则进入下一步安装界面；如果点击取消则取消本次安装；下一步安装界面如图：</w:t>
      </w:r>
    </w:p>
    <w:p w:rsidR="00091D07" w:rsidRDefault="00091D07" w:rsidP="00091D07">
      <w:pPr>
        <w:spacing w:before="156" w:after="156"/>
        <w:ind w:firstLine="480"/>
      </w:pPr>
      <w:r>
        <w:rPr>
          <w:noProof/>
          <w:lang w:val="en-US"/>
        </w:rPr>
        <w:drawing>
          <wp:inline distT="0" distB="0" distL="0" distR="0">
            <wp:extent cx="5272405" cy="293751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72405" cy="2937510"/>
                    </a:xfrm>
                    <a:prstGeom prst="rect">
                      <a:avLst/>
                    </a:prstGeom>
                    <a:noFill/>
                    <a:ln>
                      <a:noFill/>
                    </a:ln>
                  </pic:spPr>
                </pic:pic>
              </a:graphicData>
            </a:graphic>
          </wp:inline>
        </w:drawing>
      </w:r>
    </w:p>
    <w:p w:rsidR="00091D07" w:rsidRDefault="00091D07" w:rsidP="00091D07">
      <w:pPr>
        <w:spacing w:before="156" w:after="156"/>
        <w:ind w:firstLine="480"/>
      </w:pPr>
      <w:r>
        <w:rPr>
          <w:rFonts w:hint="eastAsia"/>
        </w:rPr>
        <w:t>输入安装用户信息，该信息是非必填项，填写之后点击下一步进入下一步安装界面；如果点击取消则取消本次安装；下一步安装界面如图：</w:t>
      </w:r>
    </w:p>
    <w:p w:rsidR="00091D07" w:rsidRDefault="00091D07" w:rsidP="00091D07">
      <w:pPr>
        <w:spacing w:before="156" w:after="156"/>
        <w:ind w:firstLine="480"/>
      </w:pPr>
      <w:r>
        <w:rPr>
          <w:noProof/>
          <w:lang w:val="en-US"/>
        </w:rPr>
        <w:lastRenderedPageBreak/>
        <w:drawing>
          <wp:inline distT="0" distB="0" distL="0" distR="0">
            <wp:extent cx="5272405" cy="296672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72405" cy="2966720"/>
                    </a:xfrm>
                    <a:prstGeom prst="rect">
                      <a:avLst/>
                    </a:prstGeom>
                    <a:noFill/>
                    <a:ln>
                      <a:noFill/>
                    </a:ln>
                  </pic:spPr>
                </pic:pic>
              </a:graphicData>
            </a:graphic>
          </wp:inline>
        </w:drawing>
      </w:r>
    </w:p>
    <w:p w:rsidR="00091D07" w:rsidRDefault="00ED10E1" w:rsidP="00091D07">
      <w:pPr>
        <w:spacing w:before="156" w:after="156"/>
        <w:ind w:firstLine="480"/>
      </w:pPr>
      <w:r>
        <w:rPr>
          <w:rFonts w:hint="eastAsia"/>
        </w:rPr>
        <w:t>点击更改，可以修改安装路径</w:t>
      </w:r>
      <w:r w:rsidR="00091D07">
        <w:rPr>
          <w:rFonts w:hint="eastAsia"/>
        </w:rPr>
        <w:t>，点击下一步进入下一步安装界面，如图：</w:t>
      </w:r>
    </w:p>
    <w:p w:rsidR="00091D07" w:rsidRDefault="00091D07" w:rsidP="00091D07">
      <w:pPr>
        <w:spacing w:before="156" w:after="156"/>
        <w:ind w:firstLine="480"/>
      </w:pPr>
      <w:r>
        <w:rPr>
          <w:noProof/>
          <w:lang w:val="en-US"/>
        </w:rPr>
        <w:drawing>
          <wp:inline distT="0" distB="0" distL="0" distR="0">
            <wp:extent cx="5272405" cy="296672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72405" cy="2966720"/>
                    </a:xfrm>
                    <a:prstGeom prst="rect">
                      <a:avLst/>
                    </a:prstGeom>
                    <a:noFill/>
                    <a:ln>
                      <a:noFill/>
                    </a:ln>
                  </pic:spPr>
                </pic:pic>
              </a:graphicData>
            </a:graphic>
          </wp:inline>
        </w:drawing>
      </w:r>
    </w:p>
    <w:p w:rsidR="00091D07" w:rsidRDefault="00091D07" w:rsidP="00091D07">
      <w:pPr>
        <w:spacing w:before="156" w:after="156"/>
        <w:ind w:firstLine="480"/>
      </w:pPr>
      <w:r>
        <w:rPr>
          <w:rFonts w:hint="eastAsia"/>
        </w:rPr>
        <w:t>该安装页面可以选择快捷登陆链接存放文件夹路</w:t>
      </w:r>
      <w:r w:rsidR="005B26FF">
        <w:rPr>
          <w:rFonts w:hint="eastAsia"/>
        </w:rPr>
        <w:t>径</w:t>
      </w:r>
      <w:r>
        <w:rPr>
          <w:rFonts w:hint="eastAsia"/>
        </w:rPr>
        <w:t>，点击下一步进入下一个安装界面，点击取消可以取消本次安装；下一步装界面如图：</w:t>
      </w:r>
    </w:p>
    <w:p w:rsidR="00091D07" w:rsidRDefault="00091D07" w:rsidP="00091D07">
      <w:pPr>
        <w:spacing w:before="156" w:after="156"/>
        <w:ind w:firstLine="480"/>
      </w:pPr>
      <w:r>
        <w:rPr>
          <w:noProof/>
          <w:lang w:val="en-US"/>
        </w:rPr>
        <w:lastRenderedPageBreak/>
        <w:drawing>
          <wp:inline distT="0" distB="0" distL="0" distR="0">
            <wp:extent cx="5262880" cy="295719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62880" cy="2957195"/>
                    </a:xfrm>
                    <a:prstGeom prst="rect">
                      <a:avLst/>
                    </a:prstGeom>
                    <a:noFill/>
                    <a:ln>
                      <a:noFill/>
                    </a:ln>
                  </pic:spPr>
                </pic:pic>
              </a:graphicData>
            </a:graphic>
          </wp:inline>
        </w:drawing>
      </w:r>
    </w:p>
    <w:p w:rsidR="00091D07" w:rsidRDefault="00091D07" w:rsidP="00091D07">
      <w:pPr>
        <w:spacing w:before="156" w:after="156"/>
        <w:ind w:firstLine="480"/>
      </w:pPr>
      <w:r>
        <w:rPr>
          <w:rFonts w:hint="eastAsia"/>
        </w:rPr>
        <w:t>该安装界面显示前面步骤设定的安装路</w:t>
      </w:r>
      <w:r w:rsidR="00ED10E1">
        <w:rPr>
          <w:rFonts w:hint="eastAsia"/>
        </w:rPr>
        <w:t>径</w:t>
      </w:r>
      <w:r>
        <w:rPr>
          <w:rFonts w:hint="eastAsia"/>
        </w:rPr>
        <w:t>信息，点击下一步进入安装过程，点击取消则取消本次安装，安装完成之后界面如下图：</w:t>
      </w:r>
    </w:p>
    <w:p w:rsidR="00091D07" w:rsidRDefault="00091D07" w:rsidP="00091D07">
      <w:pPr>
        <w:spacing w:before="156" w:after="156"/>
        <w:ind w:firstLine="480"/>
      </w:pPr>
      <w:r>
        <w:rPr>
          <w:noProof/>
          <w:lang w:val="en-US"/>
        </w:rPr>
        <w:drawing>
          <wp:inline distT="0" distB="0" distL="0" distR="0">
            <wp:extent cx="5272405" cy="297688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72405" cy="2976880"/>
                    </a:xfrm>
                    <a:prstGeom prst="rect">
                      <a:avLst/>
                    </a:prstGeom>
                    <a:noFill/>
                    <a:ln>
                      <a:noFill/>
                    </a:ln>
                  </pic:spPr>
                </pic:pic>
              </a:graphicData>
            </a:graphic>
          </wp:inline>
        </w:drawing>
      </w:r>
    </w:p>
    <w:p w:rsidR="00091D07" w:rsidRDefault="00091D07" w:rsidP="00091D07">
      <w:pPr>
        <w:spacing w:before="156" w:after="156"/>
        <w:ind w:firstLine="480"/>
      </w:pPr>
      <w:r>
        <w:rPr>
          <w:rFonts w:hint="eastAsia"/>
        </w:rPr>
        <w:t>此页面显示安装已完成，点击完成结束投标客户端安装工作。安装结束之后，通过快捷方式或普通方式登陆投标客户端，如下图</w:t>
      </w:r>
      <w:r w:rsidR="00ED10E1">
        <w:rPr>
          <w:rFonts w:hint="eastAsia"/>
        </w:rPr>
        <w:t>的两个方式</w:t>
      </w:r>
      <w:r>
        <w:t>:</w:t>
      </w:r>
    </w:p>
    <w:p w:rsidR="00091D07" w:rsidRDefault="00CF4224" w:rsidP="00BF0E30">
      <w:pPr>
        <w:spacing w:before="156" w:after="156"/>
        <w:ind w:firstLine="480"/>
        <w:jc w:val="center"/>
      </w:pPr>
      <w:r>
        <w:rPr>
          <w:noProof/>
          <w:lang w:val="en-US"/>
        </w:rPr>
        <w:lastRenderedPageBreak/>
        <w:drawing>
          <wp:inline distT="0" distB="0" distL="0" distR="0" wp14:anchorId="4C1F1F19" wp14:editId="48082829">
            <wp:extent cx="1000466" cy="1574068"/>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006306" cy="1583256"/>
                    </a:xfrm>
                    <a:prstGeom prst="rect">
                      <a:avLst/>
                    </a:prstGeom>
                  </pic:spPr>
                </pic:pic>
              </a:graphicData>
            </a:graphic>
          </wp:inline>
        </w:drawing>
      </w:r>
    </w:p>
    <w:p w:rsidR="00465512" w:rsidRDefault="00091D07" w:rsidP="00BF0E30">
      <w:pPr>
        <w:spacing w:before="156" w:after="156"/>
        <w:ind w:firstLine="480"/>
        <w:jc w:val="center"/>
      </w:pPr>
      <w:r>
        <w:rPr>
          <w:noProof/>
          <w:lang w:val="en-US"/>
        </w:rPr>
        <w:drawing>
          <wp:inline distT="0" distB="0" distL="0" distR="0">
            <wp:extent cx="5038818" cy="3753579"/>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39130" cy="3753812"/>
                    </a:xfrm>
                    <a:prstGeom prst="rect">
                      <a:avLst/>
                    </a:prstGeom>
                    <a:noFill/>
                    <a:ln>
                      <a:noFill/>
                    </a:ln>
                  </pic:spPr>
                </pic:pic>
              </a:graphicData>
            </a:graphic>
          </wp:inline>
        </w:drawing>
      </w:r>
    </w:p>
    <w:p w:rsidR="003B4EA9" w:rsidRDefault="003B4EA9">
      <w:pPr>
        <w:spacing w:beforeLines="0" w:afterLines="0" w:line="240" w:lineRule="auto"/>
        <w:ind w:firstLineChars="0" w:firstLine="0"/>
      </w:pPr>
    </w:p>
    <w:p w:rsidR="003B4EA9" w:rsidRDefault="00CF4224" w:rsidP="000F7689">
      <w:pPr>
        <w:spacing w:before="156" w:after="156"/>
        <w:ind w:firstLine="480"/>
      </w:pPr>
      <w:r>
        <w:rPr>
          <w:rFonts w:hint="eastAsia"/>
        </w:rPr>
        <w:t>进入投标文件编制客户端之后如下图所示，就是代表客户端已经成功安装了。</w:t>
      </w:r>
    </w:p>
    <w:p w:rsidR="00BF0E30" w:rsidRDefault="00CF4224" w:rsidP="000F7689">
      <w:pPr>
        <w:spacing w:before="156" w:after="156"/>
        <w:ind w:firstLine="480"/>
      </w:pPr>
      <w:r>
        <w:rPr>
          <w:noProof/>
          <w:lang w:val="en-US"/>
        </w:rPr>
        <w:drawing>
          <wp:inline distT="0" distB="0" distL="0" distR="0" wp14:anchorId="7D629FE4" wp14:editId="4B9CDA66">
            <wp:extent cx="5608320" cy="1287698"/>
            <wp:effectExtent l="0" t="0" r="0" b="825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08320" cy="1287698"/>
                    </a:xfrm>
                    <a:prstGeom prst="rect">
                      <a:avLst/>
                    </a:prstGeom>
                  </pic:spPr>
                </pic:pic>
              </a:graphicData>
            </a:graphic>
          </wp:inline>
        </w:drawing>
      </w:r>
    </w:p>
    <w:p w:rsidR="00BF0E30" w:rsidRDefault="00BF0E30" w:rsidP="000F7689">
      <w:pPr>
        <w:spacing w:before="156" w:after="156"/>
        <w:ind w:firstLine="480"/>
      </w:pPr>
    </w:p>
    <w:p w:rsidR="00BF0E30" w:rsidRDefault="00BF0E30" w:rsidP="000F7689">
      <w:pPr>
        <w:spacing w:before="156" w:after="156"/>
        <w:ind w:firstLine="480"/>
      </w:pPr>
    </w:p>
    <w:p w:rsidR="003958E7" w:rsidRDefault="000F7689" w:rsidP="00492D8C">
      <w:pPr>
        <w:pStyle w:val="1"/>
      </w:pPr>
      <w:bookmarkStart w:id="12" w:name="_Toc463701254"/>
      <w:r>
        <w:rPr>
          <w:rFonts w:hint="eastAsia"/>
        </w:rPr>
        <w:lastRenderedPageBreak/>
        <w:t>投标人注册与信息维护</w:t>
      </w:r>
      <w:bookmarkEnd w:id="12"/>
    </w:p>
    <w:p w:rsidR="00F6044D" w:rsidRDefault="00B72ED9" w:rsidP="00F6044D">
      <w:pPr>
        <w:spacing w:before="156" w:after="156"/>
        <w:ind w:firstLine="480"/>
      </w:pPr>
      <w:r>
        <w:rPr>
          <w:rFonts w:hint="eastAsia"/>
        </w:rPr>
        <w:t>任何投标人要在中国石油电子招标投标交易平台上参与招投标活动，必须是本交易平台的注册用户。系统具有一定的延续性，即原在中国石油物资采购系统招标模块中完成过注册的供应商或投标人，其账户信息和基本信息都会在电子招标投标交易平台上延续使用。</w:t>
      </w:r>
    </w:p>
    <w:p w:rsidR="00B72ED9" w:rsidRPr="00B72ED9" w:rsidRDefault="00B72ED9" w:rsidP="00F6044D">
      <w:pPr>
        <w:spacing w:before="156" w:after="156"/>
        <w:ind w:firstLine="480"/>
      </w:pPr>
      <w:r>
        <w:rPr>
          <w:rFonts w:hint="eastAsia"/>
        </w:rPr>
        <w:t>未进行系统注册并完成相关审核、核验流程的投标人，无法在本平台上参加相关的招投标活动。</w:t>
      </w:r>
    </w:p>
    <w:p w:rsidR="003958E7" w:rsidRDefault="00DA27FE" w:rsidP="00492D8C">
      <w:pPr>
        <w:pStyle w:val="2"/>
      </w:pPr>
      <w:bookmarkStart w:id="13" w:name="_Toc463701255"/>
      <w:r>
        <w:rPr>
          <w:rFonts w:hint="eastAsia"/>
        </w:rPr>
        <w:t>投标人</w:t>
      </w:r>
      <w:r w:rsidR="003958E7" w:rsidRPr="003958E7">
        <w:rPr>
          <w:rFonts w:hint="eastAsia"/>
        </w:rPr>
        <w:t>注册</w:t>
      </w:r>
      <w:bookmarkEnd w:id="13"/>
    </w:p>
    <w:p w:rsidR="003958E7" w:rsidRDefault="00F02ECF" w:rsidP="00040644">
      <w:pPr>
        <w:spacing w:before="156" w:after="156"/>
        <w:ind w:firstLine="480"/>
      </w:pPr>
      <w:r>
        <w:rPr>
          <w:rFonts w:hint="eastAsia"/>
        </w:rPr>
        <w:t>投标人在中国石油电子招投标平台上完成注册是投标人在本交易平台上参加招标活动的先决条件。本平台采用实名制注册原则，即投标人必须提供真实准确的信息进行注册。同时一个投标人（企业）只能在系统中注册一次，系统会根据相关规则进行判断，拒绝与系统内重要信息相同的投标人重复注册。</w:t>
      </w:r>
    </w:p>
    <w:p w:rsidR="00F02ECF" w:rsidRDefault="00F02ECF" w:rsidP="00F02ECF">
      <w:pPr>
        <w:pStyle w:val="3"/>
      </w:pPr>
      <w:bookmarkStart w:id="14" w:name="_Toc463701256"/>
      <w:r>
        <w:rPr>
          <w:rFonts w:hint="eastAsia"/>
        </w:rPr>
        <w:t>投标人注册信息与提交</w:t>
      </w:r>
      <w:bookmarkEnd w:id="14"/>
    </w:p>
    <w:p w:rsidR="00F02ECF" w:rsidRDefault="00030413" w:rsidP="00040644">
      <w:pPr>
        <w:spacing w:before="156" w:after="156"/>
        <w:ind w:firstLine="480"/>
      </w:pPr>
      <w:r>
        <w:rPr>
          <w:rFonts w:hint="eastAsia"/>
        </w:rPr>
        <w:t>如前文所述，投标人在中国石油电子招标投标平台中没有账户信息时，可以在本平台注册，注册时需准确填录相关信息，避免在后期因信息错误导致业务办理过程中的影响。</w:t>
      </w:r>
      <w:r w:rsidR="00016820">
        <w:rPr>
          <w:rFonts w:hint="eastAsia"/>
        </w:rPr>
        <w:t>具体注册操作步骤如下：</w:t>
      </w:r>
    </w:p>
    <w:p w:rsidR="00030413" w:rsidRPr="00AC577B" w:rsidRDefault="00030413" w:rsidP="00030413">
      <w:pPr>
        <w:spacing w:before="156" w:after="156"/>
        <w:ind w:firstLine="480"/>
      </w:pPr>
      <w:r>
        <w:rPr>
          <w:rFonts w:hint="eastAsia"/>
        </w:rPr>
        <w:t>路径：打开</w:t>
      </w:r>
      <w:r w:rsidRPr="005A5A36">
        <w:rPr>
          <w:rFonts w:hint="eastAsia"/>
        </w:rPr>
        <w:t>中国石油招标</w:t>
      </w:r>
      <w:proofErr w:type="gramStart"/>
      <w:r w:rsidRPr="005A5A36">
        <w:rPr>
          <w:rFonts w:hint="eastAsia"/>
        </w:rPr>
        <w:t>投标网</w:t>
      </w:r>
      <w:proofErr w:type="gramEnd"/>
      <w:r w:rsidR="0096005A">
        <w:fldChar w:fldCharType="begin"/>
      </w:r>
      <w:r w:rsidR="0096005A">
        <w:instrText xml:space="preserve"> HYPERLINK "http://ebid.energyahead.com" </w:instrText>
      </w:r>
      <w:r w:rsidR="0096005A">
        <w:fldChar w:fldCharType="separate"/>
      </w:r>
      <w:r w:rsidRPr="005A5A36">
        <w:t>http://ebid.energyahead.com</w:t>
      </w:r>
      <w:r w:rsidR="0096005A">
        <w:fldChar w:fldCharType="end"/>
      </w:r>
      <w:r>
        <w:rPr>
          <w:rFonts w:hint="eastAsia"/>
        </w:rPr>
        <w:t>，</w:t>
      </w:r>
      <w:r w:rsidRPr="005A5A36">
        <w:rPr>
          <w:rFonts w:hint="eastAsia"/>
        </w:rPr>
        <w:t>点击“中国石油电子招标投标交易平台”登录</w:t>
      </w:r>
      <w:r>
        <w:rPr>
          <w:rFonts w:hint="eastAsia"/>
        </w:rPr>
        <w:t>，进入中国石油电子招标投标交易平台登录界面，进行注册。</w:t>
      </w:r>
    </w:p>
    <w:p w:rsidR="00030413" w:rsidRPr="00AC577B" w:rsidRDefault="00030413" w:rsidP="00030413">
      <w:pPr>
        <w:spacing w:before="156" w:after="156"/>
        <w:ind w:firstLine="480"/>
      </w:pPr>
      <w:r w:rsidRPr="00AC577B">
        <w:rPr>
          <w:rFonts w:hint="eastAsia"/>
        </w:rPr>
        <w:t>操作人：投标人</w:t>
      </w:r>
      <w:r w:rsidR="00016820">
        <w:rPr>
          <w:rFonts w:hint="eastAsia"/>
        </w:rPr>
        <w:t>（投标企业负责电子招投标平台操作及管理的人员）</w:t>
      </w:r>
    </w:p>
    <w:p w:rsidR="00030413" w:rsidRPr="00AC577B" w:rsidRDefault="00030413" w:rsidP="00030413">
      <w:pPr>
        <w:spacing w:before="156" w:after="156"/>
        <w:ind w:firstLine="480"/>
      </w:pPr>
      <w:r w:rsidRPr="00AC577B">
        <w:rPr>
          <w:rFonts w:hint="eastAsia"/>
        </w:rPr>
        <w:t>说明：已有帐号的用户，可忽略本步骤。</w:t>
      </w:r>
    </w:p>
    <w:p w:rsidR="00030413" w:rsidRPr="00AC577B" w:rsidRDefault="00030413" w:rsidP="00030413">
      <w:pPr>
        <w:spacing w:before="156" w:after="156"/>
        <w:ind w:firstLine="480"/>
      </w:pPr>
      <w:r w:rsidRPr="00AC577B">
        <w:rPr>
          <w:rFonts w:hint="eastAsia"/>
        </w:rPr>
        <w:t>对于尚未注册的投标人，需在此平台按如下操作完成注册。待平台投标人管理人员审核通过后，投标人才可在平台进行投标相关操作。</w:t>
      </w:r>
    </w:p>
    <w:p w:rsidR="00F94F34" w:rsidRPr="00450177" w:rsidRDefault="00F94F34" w:rsidP="00450177">
      <w:pPr>
        <w:pStyle w:val="4"/>
        <w:spacing w:before="156" w:after="156"/>
        <w:rPr>
          <w:rFonts w:ascii="Arial" w:hAnsi="Arial"/>
        </w:rPr>
      </w:pPr>
      <w:bookmarkStart w:id="15" w:name="_Toc463701257"/>
      <w:r w:rsidRPr="00450177">
        <w:rPr>
          <w:rFonts w:ascii="Arial" w:hAnsi="Arial" w:hint="eastAsia"/>
        </w:rPr>
        <w:lastRenderedPageBreak/>
        <w:t>进入投标人注册界面</w:t>
      </w:r>
      <w:bookmarkEnd w:id="15"/>
    </w:p>
    <w:p w:rsidR="00F94F34" w:rsidRPr="00A1630D" w:rsidRDefault="00F94F34" w:rsidP="00F94F34">
      <w:pPr>
        <w:spacing w:before="156" w:after="156"/>
        <w:ind w:firstLine="480"/>
      </w:pPr>
      <w:r>
        <w:rPr>
          <w:rFonts w:hint="eastAsia"/>
        </w:rPr>
        <w:t>在浏览器地址栏中键入“中国石油招标投标网”的地址即可进入该网站，通过网站上的链接进入电子招标投标交易平台，系统会切换到如下登录画面。在登录窗口的下部具有“投标人”注册的入口。</w:t>
      </w:r>
    </w:p>
    <w:p w:rsidR="00030413" w:rsidRPr="00F94F34" w:rsidRDefault="00F94F34" w:rsidP="00F94F34">
      <w:pPr>
        <w:spacing w:before="156" w:after="156"/>
        <w:ind w:firstLineChars="0" w:firstLine="0"/>
      </w:pPr>
      <w:r w:rsidRPr="00F94F34">
        <w:rPr>
          <w:rFonts w:hint="eastAsia"/>
          <w:noProof/>
          <w:lang w:val="en-US"/>
        </w:rPr>
        <w:drawing>
          <wp:inline distT="0" distB="0" distL="0" distR="0">
            <wp:extent cx="5608320" cy="2342497"/>
            <wp:effectExtent l="57150" t="19050" r="68580" b="95903"/>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5"/>
                    <a:srcRect/>
                    <a:stretch>
                      <a:fillRect/>
                    </a:stretch>
                  </pic:blipFill>
                  <pic:spPr bwMode="auto">
                    <a:xfrm>
                      <a:off x="0" y="0"/>
                      <a:ext cx="5608320" cy="2342497"/>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016820" w:rsidRDefault="00F94F34" w:rsidP="00040644">
      <w:pPr>
        <w:spacing w:before="156" w:after="156"/>
        <w:ind w:firstLine="480"/>
      </w:pPr>
      <w:r w:rsidRPr="00A1630D">
        <w:rPr>
          <w:rFonts w:hint="eastAsia"/>
        </w:rPr>
        <w:t>点击【投标人注册】，出现“用户注册须知”，</w:t>
      </w:r>
      <w:r>
        <w:rPr>
          <w:rFonts w:hint="eastAsia"/>
        </w:rPr>
        <w:t>用户需仔细阅读该“注册须知”以了解交易平台对投标人的要求，</w:t>
      </w:r>
      <w:r w:rsidRPr="00A1630D">
        <w:rPr>
          <w:rFonts w:hint="eastAsia"/>
        </w:rPr>
        <w:t>点击</w:t>
      </w:r>
      <w:r>
        <w:rPr>
          <w:noProof/>
          <w:lang w:val="en-US"/>
        </w:rPr>
        <w:drawing>
          <wp:inline distT="0" distB="0" distL="0" distR="0">
            <wp:extent cx="379095" cy="223520"/>
            <wp:effectExtent l="19050" t="0" r="1905" b="0"/>
            <wp:docPr id="18" name="图片 15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0" descr="2.png"/>
                    <pic:cNvPicPr>
                      <a:picLocks noChangeAspect="1"/>
                    </pic:cNvPicPr>
                  </pic:nvPicPr>
                  <pic:blipFill>
                    <a:blip r:embed="rId56"/>
                    <a:stretch>
                      <a:fillRect/>
                    </a:stretch>
                  </pic:blipFill>
                  <pic:spPr>
                    <a:xfrm>
                      <a:off x="0" y="0"/>
                      <a:ext cx="379095" cy="223520"/>
                    </a:xfrm>
                    <a:prstGeom prst="rect">
                      <a:avLst/>
                    </a:prstGeom>
                  </pic:spPr>
                </pic:pic>
              </a:graphicData>
            </a:graphic>
          </wp:inline>
        </w:drawing>
      </w:r>
      <w:r w:rsidRPr="00A1630D">
        <w:rPr>
          <w:rFonts w:hint="eastAsia"/>
        </w:rPr>
        <w:t>按钮，进入投标人注册界面</w:t>
      </w:r>
      <w:r w:rsidRPr="00A1630D">
        <w:rPr>
          <w:rFonts w:hint="eastAsia"/>
        </w:rPr>
        <w:t>,</w:t>
      </w:r>
      <w:r w:rsidRPr="00A1630D">
        <w:rPr>
          <w:rFonts w:hint="eastAsia"/>
        </w:rPr>
        <w:t>点击</w:t>
      </w:r>
      <w:r>
        <w:rPr>
          <w:noProof/>
          <w:lang w:val="en-US"/>
        </w:rPr>
        <w:drawing>
          <wp:inline distT="0" distB="0" distL="0" distR="0">
            <wp:extent cx="486410" cy="243205"/>
            <wp:effectExtent l="19050" t="0" r="8890" b="0"/>
            <wp:docPr id="19" name="图片 156"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1.png"/>
                    <pic:cNvPicPr>
                      <a:picLocks noChangeAspect="1"/>
                    </pic:cNvPicPr>
                  </pic:nvPicPr>
                  <pic:blipFill>
                    <a:blip r:embed="rId57"/>
                    <a:stretch>
                      <a:fillRect/>
                    </a:stretch>
                  </pic:blipFill>
                  <pic:spPr>
                    <a:xfrm>
                      <a:off x="0" y="0"/>
                      <a:ext cx="486410" cy="243205"/>
                    </a:xfrm>
                    <a:prstGeom prst="rect">
                      <a:avLst/>
                    </a:prstGeom>
                  </pic:spPr>
                </pic:pic>
              </a:graphicData>
            </a:graphic>
          </wp:inline>
        </w:drawing>
      </w:r>
      <w:r w:rsidRPr="00A1630D">
        <w:rPr>
          <w:rFonts w:hint="eastAsia"/>
        </w:rPr>
        <w:t>按钮，结束投标人注册流程，如下图：</w:t>
      </w:r>
    </w:p>
    <w:p w:rsidR="00016820" w:rsidRPr="00030413" w:rsidRDefault="00F94F34" w:rsidP="00F94F34">
      <w:pPr>
        <w:spacing w:before="156" w:after="156"/>
        <w:ind w:firstLineChars="0" w:firstLine="0"/>
      </w:pPr>
      <w:r w:rsidRPr="00F94F34">
        <w:rPr>
          <w:rFonts w:hint="eastAsia"/>
          <w:noProof/>
          <w:lang w:val="en-US"/>
        </w:rPr>
        <w:drawing>
          <wp:inline distT="0" distB="0" distL="0" distR="0">
            <wp:extent cx="5608320" cy="2455960"/>
            <wp:effectExtent l="57150" t="19050" r="68580" b="9674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8"/>
                    <a:srcRect/>
                    <a:stretch>
                      <a:fillRect/>
                    </a:stretch>
                  </pic:blipFill>
                  <pic:spPr bwMode="auto">
                    <a:xfrm>
                      <a:off x="0" y="0"/>
                      <a:ext cx="5608320" cy="2455960"/>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450177" w:rsidRPr="00450177" w:rsidRDefault="00450177" w:rsidP="00450177">
      <w:pPr>
        <w:pStyle w:val="4"/>
        <w:spacing w:before="156" w:after="156"/>
        <w:rPr>
          <w:rFonts w:ascii="Arial" w:hAnsi="Arial"/>
        </w:rPr>
      </w:pPr>
      <w:bookmarkStart w:id="16" w:name="_Toc463701258"/>
      <w:r w:rsidRPr="00450177">
        <w:rPr>
          <w:rFonts w:ascii="Arial" w:hAnsi="Arial" w:hint="eastAsia"/>
        </w:rPr>
        <w:t>投标人注册信息填写</w:t>
      </w:r>
      <w:bookmarkEnd w:id="16"/>
    </w:p>
    <w:p w:rsidR="00450177" w:rsidRDefault="00450177" w:rsidP="00450177">
      <w:pPr>
        <w:spacing w:before="156" w:after="156"/>
        <w:ind w:firstLine="480"/>
      </w:pPr>
      <w:r w:rsidRPr="00183171">
        <w:rPr>
          <w:rFonts w:hint="eastAsia"/>
        </w:rPr>
        <w:lastRenderedPageBreak/>
        <w:t>进入投标人注册界面，</w:t>
      </w:r>
      <w:r>
        <w:rPr>
          <w:rFonts w:hint="eastAsia"/>
        </w:rPr>
        <w:t>需要提供的注册信息包括五个部分：第一部分是账号和联系人信息；第二部分是企业</w:t>
      </w:r>
      <w:r w:rsidR="00F35E65">
        <w:rPr>
          <w:rFonts w:hint="eastAsia"/>
        </w:rPr>
        <w:t>基本</w:t>
      </w:r>
      <w:r>
        <w:rPr>
          <w:rFonts w:hint="eastAsia"/>
        </w:rPr>
        <w:t>信息；</w:t>
      </w:r>
      <w:r w:rsidR="00F35E65">
        <w:rPr>
          <w:rFonts w:hint="eastAsia"/>
        </w:rPr>
        <w:t>第三部分是企业银行相关信息；第四部分是上传附件；第五部分是关注类信息。</w:t>
      </w:r>
    </w:p>
    <w:p w:rsidR="00F35E65" w:rsidRDefault="00F35E65" w:rsidP="00450177">
      <w:pPr>
        <w:spacing w:before="156" w:after="156"/>
        <w:ind w:firstLine="480"/>
      </w:pPr>
      <w:r>
        <w:rPr>
          <w:rFonts w:hint="eastAsia"/>
        </w:rPr>
        <w:t>所有信息环节加注星号（</w:t>
      </w:r>
      <w:r>
        <w:rPr>
          <w:rFonts w:hint="eastAsia"/>
        </w:rPr>
        <w:t>*</w:t>
      </w:r>
      <w:r>
        <w:rPr>
          <w:rFonts w:hint="eastAsia"/>
        </w:rPr>
        <w:t>）的均为必填字段，并且相关字段尤其长度位数和字符的校验规则，请投标人如实填录。</w:t>
      </w:r>
    </w:p>
    <w:p w:rsidR="00F35E65" w:rsidRDefault="00450177" w:rsidP="00450177">
      <w:pPr>
        <w:spacing w:before="156" w:after="156"/>
        <w:ind w:firstLine="480"/>
      </w:pPr>
      <w:r>
        <w:rPr>
          <w:rFonts w:hint="eastAsia"/>
        </w:rPr>
        <w:t>1</w:t>
      </w:r>
      <w:r>
        <w:rPr>
          <w:rFonts w:hint="eastAsia"/>
        </w:rPr>
        <w:t>）</w:t>
      </w:r>
      <w:r w:rsidRPr="00183171">
        <w:rPr>
          <w:rFonts w:hint="eastAsia"/>
        </w:rPr>
        <w:t>【账号和联系人信息】：</w:t>
      </w:r>
      <w:r w:rsidR="00F35E65">
        <w:rPr>
          <w:rFonts w:hint="eastAsia"/>
        </w:rPr>
        <w:t>在此处注册时的“用户”为本企业管理在电子招标投标平台相应基础数据的重要用户，视同为管理员，同时也可以使用本用户进行招投标业务的处理。</w:t>
      </w:r>
    </w:p>
    <w:p w:rsidR="00450177" w:rsidRPr="00183171" w:rsidRDefault="00EA0F6C" w:rsidP="00450177">
      <w:pPr>
        <w:spacing w:before="156" w:after="156"/>
        <w:ind w:firstLine="480"/>
      </w:pPr>
      <w:r>
        <w:rPr>
          <w:rFonts w:hint="eastAsia"/>
        </w:rPr>
        <w:t>在账号与联系人信息填录时，请确保自己的登录名、密码等信息正确，并记住。其中用户登录名不能更改。手机、邮箱等信息需要准确有效，相关业务会以手机短信或者邮件为联络通知通道。在用户身份一栏提供有</w:t>
      </w:r>
      <w:r w:rsidR="00450177" w:rsidRPr="00183171">
        <w:rPr>
          <w:rFonts w:hint="eastAsia"/>
        </w:rPr>
        <w:t>下拉选择，选项有法人、一般投标人和其他。</w:t>
      </w:r>
      <w:r>
        <w:rPr>
          <w:rFonts w:hint="eastAsia"/>
        </w:rPr>
        <w:t>注册人可以根据自身实际情况进行选择。</w:t>
      </w:r>
    </w:p>
    <w:p w:rsidR="00F02ECF" w:rsidRPr="00F35E65" w:rsidRDefault="00F35E65" w:rsidP="00F35E65">
      <w:pPr>
        <w:spacing w:before="156" w:after="156"/>
        <w:ind w:firstLineChars="0" w:firstLine="0"/>
      </w:pPr>
      <w:r w:rsidRPr="00F35E65">
        <w:rPr>
          <w:rFonts w:hint="eastAsia"/>
          <w:noProof/>
          <w:lang w:val="en-US"/>
        </w:rPr>
        <w:drawing>
          <wp:inline distT="0" distB="0" distL="0" distR="0">
            <wp:extent cx="5608320" cy="1986032"/>
            <wp:effectExtent l="57150" t="19050" r="68580" b="90418"/>
            <wp:docPr id="2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9"/>
                    <a:srcRect/>
                    <a:stretch>
                      <a:fillRect/>
                    </a:stretch>
                  </pic:blipFill>
                  <pic:spPr bwMode="auto">
                    <a:xfrm>
                      <a:off x="0" y="0"/>
                      <a:ext cx="5608320" cy="1986032"/>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450177" w:rsidRDefault="00450177" w:rsidP="00040644">
      <w:pPr>
        <w:spacing w:before="156" w:after="156"/>
        <w:ind w:firstLine="480"/>
      </w:pPr>
    </w:p>
    <w:p w:rsidR="00450177" w:rsidRPr="00450177" w:rsidRDefault="00332AE6" w:rsidP="00040644">
      <w:pPr>
        <w:spacing w:before="156" w:after="156"/>
        <w:ind w:firstLine="480"/>
      </w:pPr>
      <w:r>
        <w:rPr>
          <w:rFonts w:hint="eastAsia"/>
        </w:rPr>
        <w:t>2</w:t>
      </w:r>
      <w:r>
        <w:rPr>
          <w:rFonts w:hint="eastAsia"/>
        </w:rPr>
        <w:t>）</w:t>
      </w:r>
      <w:r w:rsidRPr="00183171">
        <w:rPr>
          <w:rFonts w:hint="eastAsia"/>
        </w:rPr>
        <w:t>【基本信息】</w:t>
      </w:r>
      <w:r>
        <w:rPr>
          <w:rFonts w:hint="eastAsia"/>
        </w:rPr>
        <w:t>是指企业的基本信息，其中“投标人编码”是系统根据一定的规则自动生成。该编码在系统中唯一标示一个投标人，故请投标人牢记该编码。其它信息请投标人按照实际情况进行填录。其中</w:t>
      </w:r>
      <w:r w:rsidR="00574D89">
        <w:rPr>
          <w:rFonts w:hint="eastAsia"/>
        </w:rPr>
        <w:t>“投标人代码类型”下拉菜单包括“组织机构”和“自然人”两个选项，所有的企业都应该选择“组织机构”选项。在证件类型单选中包括“三证合一”及“组织机构代码证”，企业需要根据自己企业当前拥有哪类“证”的情况正确选择，并在下面对应的文本框中填录相关“号码”</w:t>
      </w:r>
    </w:p>
    <w:p w:rsidR="00F94F34" w:rsidRDefault="00332AE6" w:rsidP="00332AE6">
      <w:pPr>
        <w:spacing w:before="156" w:after="156"/>
        <w:ind w:firstLineChars="0" w:firstLine="0"/>
      </w:pPr>
      <w:r w:rsidRPr="00332AE6">
        <w:rPr>
          <w:rFonts w:hint="eastAsia"/>
          <w:noProof/>
          <w:lang w:val="en-US"/>
        </w:rPr>
        <w:lastRenderedPageBreak/>
        <w:drawing>
          <wp:inline distT="0" distB="0" distL="0" distR="0">
            <wp:extent cx="5608320" cy="2334826"/>
            <wp:effectExtent l="57150" t="19050" r="68580" b="103574"/>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0"/>
                    <a:srcRect/>
                    <a:stretch>
                      <a:fillRect/>
                    </a:stretch>
                  </pic:blipFill>
                  <pic:spPr bwMode="auto">
                    <a:xfrm>
                      <a:off x="0" y="0"/>
                      <a:ext cx="5608320" cy="2334826"/>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F94F34" w:rsidRPr="00C803B3" w:rsidRDefault="00C803B3" w:rsidP="00040644">
      <w:pPr>
        <w:spacing w:before="156" w:after="156"/>
        <w:ind w:firstLine="480"/>
      </w:pPr>
      <w:r>
        <w:rPr>
          <w:rFonts w:hint="eastAsia"/>
        </w:rPr>
        <w:t>3</w:t>
      </w:r>
      <w:r>
        <w:rPr>
          <w:rFonts w:hint="eastAsia"/>
        </w:rPr>
        <w:t>）</w:t>
      </w:r>
      <w:r w:rsidRPr="00183171">
        <w:rPr>
          <w:rFonts w:hint="eastAsia"/>
        </w:rPr>
        <w:t>【财务信息】：填写银行账户信息</w:t>
      </w:r>
      <w:r>
        <w:rPr>
          <w:rFonts w:hint="eastAsia"/>
        </w:rPr>
        <w:t>。财务信息也是电子招投标平台中的重要信息，在保证金托管业务中，如下财务信息是保证托管账户（钱包）唯一性的基础，也是确保保证金入金和退回（提现）准确的重要依据。请各位投标人务必保证信息的准确。</w:t>
      </w:r>
    </w:p>
    <w:p w:rsidR="00574D89" w:rsidRDefault="00C803B3" w:rsidP="00C803B3">
      <w:pPr>
        <w:spacing w:before="156" w:after="156"/>
        <w:ind w:firstLineChars="0" w:firstLine="0"/>
      </w:pPr>
      <w:r w:rsidRPr="00C803B3">
        <w:rPr>
          <w:rFonts w:hint="eastAsia"/>
          <w:noProof/>
          <w:lang w:val="en-US"/>
        </w:rPr>
        <w:drawing>
          <wp:inline distT="0" distB="0" distL="0" distR="0">
            <wp:extent cx="5608320" cy="807891"/>
            <wp:effectExtent l="57150" t="19050" r="68580" b="87459"/>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1"/>
                    <a:srcRect/>
                    <a:stretch>
                      <a:fillRect/>
                    </a:stretch>
                  </pic:blipFill>
                  <pic:spPr bwMode="auto">
                    <a:xfrm>
                      <a:off x="0" y="0"/>
                      <a:ext cx="5608320" cy="807891"/>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574D89" w:rsidRDefault="00574D89" w:rsidP="00040644">
      <w:pPr>
        <w:spacing w:before="156" w:after="156"/>
        <w:ind w:firstLine="480"/>
      </w:pPr>
    </w:p>
    <w:p w:rsidR="00C803B3" w:rsidRDefault="00C803B3" w:rsidP="00040644">
      <w:pPr>
        <w:spacing w:before="156" w:after="156"/>
        <w:ind w:firstLine="480"/>
      </w:pPr>
      <w:r w:rsidRPr="00C803B3">
        <w:rPr>
          <w:rFonts w:hint="eastAsia"/>
        </w:rPr>
        <w:t>4</w:t>
      </w:r>
      <w:r w:rsidRPr="00C803B3">
        <w:rPr>
          <w:rFonts w:hint="eastAsia"/>
        </w:rPr>
        <w:t>）</w:t>
      </w:r>
      <w:r w:rsidRPr="00183171">
        <w:rPr>
          <w:rFonts w:hint="eastAsia"/>
        </w:rPr>
        <w:t>【</w:t>
      </w:r>
      <w:r w:rsidRPr="00C803B3">
        <w:rPr>
          <w:rFonts w:hint="eastAsia"/>
        </w:rPr>
        <w:t>附件</w:t>
      </w:r>
      <w:r w:rsidRPr="00183171">
        <w:rPr>
          <w:rFonts w:hint="eastAsia"/>
        </w:rPr>
        <w:t>】</w:t>
      </w:r>
      <w:r w:rsidRPr="00C803B3">
        <w:rPr>
          <w:rFonts w:hint="eastAsia"/>
        </w:rPr>
        <w:t>：注册人上传附件包含营业执照、开户许可证、税务登记证、组织机构代码证或三证合一后的营业执照，如需增值税专用发票还需上传一般纳税人证明，否则只能开具普通发票。</w:t>
      </w:r>
    </w:p>
    <w:p w:rsidR="00C803B3" w:rsidRDefault="00C803B3" w:rsidP="00C803B3">
      <w:pPr>
        <w:spacing w:before="156" w:after="156"/>
        <w:ind w:firstLineChars="0" w:firstLine="0"/>
      </w:pPr>
      <w:r>
        <w:rPr>
          <w:rFonts w:hint="eastAsia"/>
          <w:noProof/>
          <w:lang w:val="en-US"/>
        </w:rPr>
        <w:drawing>
          <wp:inline distT="0" distB="0" distL="0" distR="0">
            <wp:extent cx="5603862" cy="948109"/>
            <wp:effectExtent l="57150" t="19050" r="73038" b="99641"/>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2"/>
                    <a:srcRect/>
                    <a:stretch>
                      <a:fillRect/>
                    </a:stretch>
                  </pic:blipFill>
                  <pic:spPr bwMode="auto">
                    <a:xfrm>
                      <a:off x="0" y="0"/>
                      <a:ext cx="5608320" cy="948863"/>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C803B3" w:rsidRDefault="00C803B3" w:rsidP="00C803B3">
      <w:pPr>
        <w:spacing w:before="156" w:after="156"/>
        <w:ind w:firstLine="480"/>
      </w:pPr>
      <w:r>
        <w:rPr>
          <w:rFonts w:hint="eastAsia"/>
        </w:rPr>
        <w:t>5</w:t>
      </w:r>
      <w:r>
        <w:rPr>
          <w:rFonts w:hint="eastAsia"/>
        </w:rPr>
        <w:t>）</w:t>
      </w:r>
      <w:r w:rsidRPr="00183171">
        <w:rPr>
          <w:rFonts w:hint="eastAsia"/>
        </w:rPr>
        <w:t>【我的关注】</w:t>
      </w:r>
      <w:r>
        <w:rPr>
          <w:rFonts w:hint="eastAsia"/>
        </w:rPr>
        <w:t>：投标人可以在我的关注中选择关注的地区公司或关注的领域，这样有利于投标人在电子招标投标平台上快速看到自己关注的项目。</w:t>
      </w:r>
    </w:p>
    <w:p w:rsidR="00C803B3" w:rsidRDefault="00C803B3" w:rsidP="00C803B3">
      <w:pPr>
        <w:spacing w:before="156" w:after="156"/>
        <w:ind w:firstLineChars="0" w:firstLine="0"/>
      </w:pPr>
      <w:r w:rsidRPr="00C803B3">
        <w:rPr>
          <w:rFonts w:hint="eastAsia"/>
          <w:noProof/>
          <w:lang w:val="en-US"/>
        </w:rPr>
        <w:lastRenderedPageBreak/>
        <w:drawing>
          <wp:inline distT="0" distB="0" distL="0" distR="0">
            <wp:extent cx="5608320" cy="1098994"/>
            <wp:effectExtent l="57150" t="19050" r="68580" b="101156"/>
            <wp:docPr id="22"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63"/>
                    <a:srcRect/>
                    <a:stretch>
                      <a:fillRect/>
                    </a:stretch>
                  </pic:blipFill>
                  <pic:spPr bwMode="auto">
                    <a:xfrm>
                      <a:off x="0" y="0"/>
                      <a:ext cx="5608320" cy="1098994"/>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F94F34" w:rsidRDefault="00F94F34" w:rsidP="00040644">
      <w:pPr>
        <w:spacing w:before="156" w:after="156"/>
        <w:ind w:firstLine="480"/>
      </w:pPr>
    </w:p>
    <w:p w:rsidR="00612460" w:rsidRPr="006B1E38" w:rsidRDefault="00612460" w:rsidP="006B1E38">
      <w:pPr>
        <w:pStyle w:val="4"/>
        <w:spacing w:before="156" w:after="156"/>
        <w:rPr>
          <w:rFonts w:ascii="Arial" w:hAnsi="Arial"/>
        </w:rPr>
      </w:pPr>
      <w:bookmarkStart w:id="17" w:name="_Toc463701259"/>
      <w:r w:rsidRPr="006B1E38">
        <w:rPr>
          <w:rFonts w:ascii="Arial" w:hAnsi="Arial" w:hint="eastAsia"/>
        </w:rPr>
        <w:t>提交用户注册信息</w:t>
      </w:r>
      <w:bookmarkEnd w:id="17"/>
    </w:p>
    <w:p w:rsidR="00612460" w:rsidRPr="00E26A35" w:rsidRDefault="00612460" w:rsidP="00612460">
      <w:pPr>
        <w:spacing w:before="156" w:after="156"/>
        <w:ind w:firstLine="480"/>
      </w:pPr>
      <w:r w:rsidRPr="00E26A35">
        <w:rPr>
          <w:rFonts w:hint="eastAsia"/>
        </w:rPr>
        <w:t>用户在填写信息过程中可点击</w:t>
      </w:r>
      <w:r>
        <w:rPr>
          <w:noProof/>
          <w:lang w:val="en-US"/>
        </w:rPr>
        <w:drawing>
          <wp:inline distT="0" distB="0" distL="0" distR="0">
            <wp:extent cx="360045" cy="252730"/>
            <wp:effectExtent l="19050" t="0" r="1905" b="0"/>
            <wp:docPr id="178" name="图片 178"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descr="1.png"/>
                    <pic:cNvPicPr>
                      <a:picLocks noChangeAspect="1"/>
                    </pic:cNvPicPr>
                  </pic:nvPicPr>
                  <pic:blipFill>
                    <a:blip r:embed="rId64"/>
                    <a:stretch>
                      <a:fillRect/>
                    </a:stretch>
                  </pic:blipFill>
                  <pic:spPr>
                    <a:xfrm>
                      <a:off x="0" y="0"/>
                      <a:ext cx="360045" cy="252730"/>
                    </a:xfrm>
                    <a:prstGeom prst="rect">
                      <a:avLst/>
                    </a:prstGeom>
                  </pic:spPr>
                </pic:pic>
              </a:graphicData>
            </a:graphic>
          </wp:inline>
        </w:drawing>
      </w:r>
      <w:r w:rsidRPr="00E26A35">
        <w:rPr>
          <w:rFonts w:hint="eastAsia"/>
        </w:rPr>
        <w:t>按钮，重新填写注册信息。</w:t>
      </w:r>
      <w:r w:rsidR="006B1E38">
        <w:rPr>
          <w:rFonts w:hint="eastAsia"/>
        </w:rPr>
        <w:t>注意其重置按钮相当于初始化状态，即把已经填录的内容全部清空，故投标人需要根据自己的情况选择是否进行“重置”。</w:t>
      </w:r>
      <w:r w:rsidRPr="00E26A35">
        <w:rPr>
          <w:rFonts w:hint="eastAsia"/>
        </w:rPr>
        <w:t>相关信息填写完整后，点击</w:t>
      </w:r>
      <w:r>
        <w:rPr>
          <w:noProof/>
          <w:lang w:val="en-US"/>
        </w:rPr>
        <w:drawing>
          <wp:inline distT="0" distB="0" distL="0" distR="0">
            <wp:extent cx="389255" cy="262890"/>
            <wp:effectExtent l="19050" t="0" r="0" b="0"/>
            <wp:docPr id="179" name="图片 179"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descr="1.png"/>
                    <pic:cNvPicPr>
                      <a:picLocks noChangeAspect="1"/>
                    </pic:cNvPicPr>
                  </pic:nvPicPr>
                  <pic:blipFill>
                    <a:blip r:embed="rId65"/>
                    <a:stretch>
                      <a:fillRect/>
                    </a:stretch>
                  </pic:blipFill>
                  <pic:spPr>
                    <a:xfrm>
                      <a:off x="0" y="0"/>
                      <a:ext cx="389255" cy="262890"/>
                    </a:xfrm>
                    <a:prstGeom prst="rect">
                      <a:avLst/>
                    </a:prstGeom>
                  </pic:spPr>
                </pic:pic>
              </a:graphicData>
            </a:graphic>
          </wp:inline>
        </w:drawing>
      </w:r>
      <w:r w:rsidRPr="00E26A35">
        <w:rPr>
          <w:rFonts w:hint="eastAsia"/>
        </w:rPr>
        <w:t>按钮，完成注册。如下图：</w:t>
      </w:r>
    </w:p>
    <w:p w:rsidR="00C803B3" w:rsidRDefault="006B1E38" w:rsidP="006B1E38">
      <w:pPr>
        <w:spacing w:before="156" w:after="156"/>
        <w:ind w:firstLineChars="0" w:firstLine="0"/>
      </w:pPr>
      <w:r w:rsidRPr="006B1E38">
        <w:rPr>
          <w:rFonts w:hint="eastAsia"/>
          <w:noProof/>
          <w:lang w:val="en-US"/>
        </w:rPr>
        <w:drawing>
          <wp:inline distT="0" distB="0" distL="0" distR="0">
            <wp:extent cx="5608320" cy="2931689"/>
            <wp:effectExtent l="57150" t="19050" r="68580" b="97261"/>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66"/>
                    <a:srcRect/>
                    <a:stretch>
                      <a:fillRect/>
                    </a:stretch>
                  </pic:blipFill>
                  <pic:spPr bwMode="auto">
                    <a:xfrm>
                      <a:off x="0" y="0"/>
                      <a:ext cx="5608320" cy="2931689"/>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C803B3" w:rsidRDefault="006B1E38" w:rsidP="00040644">
      <w:pPr>
        <w:spacing w:before="156" w:after="156"/>
        <w:ind w:firstLine="480"/>
      </w:pPr>
      <w:r>
        <w:rPr>
          <w:rFonts w:hint="eastAsia"/>
        </w:rPr>
        <w:t>在点击“注册”时，系统会对相关信息的有效性进行判断，如</w:t>
      </w:r>
      <w:r w:rsidR="00123321">
        <w:rPr>
          <w:rFonts w:hint="eastAsia"/>
        </w:rPr>
        <w:t>组织机构代码证号、统一社会信用代码、手机号等，填录错误，系统会提示，请投标人仔细核对并修正正确方可“注册”保存。</w:t>
      </w:r>
    </w:p>
    <w:p w:rsidR="00F02ECF" w:rsidRDefault="00F02ECF" w:rsidP="00F02ECF">
      <w:pPr>
        <w:pStyle w:val="3"/>
      </w:pPr>
      <w:bookmarkStart w:id="18" w:name="_Toc463701260"/>
      <w:r>
        <w:rPr>
          <w:rFonts w:hint="eastAsia"/>
        </w:rPr>
        <w:t>投标人注册审核</w:t>
      </w:r>
      <w:bookmarkEnd w:id="18"/>
    </w:p>
    <w:p w:rsidR="00F02ECF" w:rsidRDefault="00F04588" w:rsidP="00040644">
      <w:pPr>
        <w:spacing w:before="156" w:after="156"/>
        <w:ind w:firstLine="480"/>
      </w:pPr>
      <w:r>
        <w:rPr>
          <w:rFonts w:hint="eastAsia"/>
        </w:rPr>
        <w:lastRenderedPageBreak/>
        <w:t>投标人的注册信息需要相关部门进行审核，只有完成审核的供应商才能在系统中做后续业务。同时为确保信息的准确性，并且保证</w:t>
      </w:r>
      <w:r>
        <w:rPr>
          <w:rFonts w:hint="eastAsia"/>
        </w:rPr>
        <w:t>UKEY</w:t>
      </w:r>
      <w:r>
        <w:rPr>
          <w:rFonts w:hint="eastAsia"/>
        </w:rPr>
        <w:t>的正确发放和绑定，投标人注册信息还需要进行“核验”，即当面检查投标人填录的信息和所持相关证件</w:t>
      </w:r>
      <w:r>
        <w:rPr>
          <w:rFonts w:hint="eastAsia"/>
        </w:rPr>
        <w:t>/</w:t>
      </w:r>
      <w:r>
        <w:rPr>
          <w:rFonts w:hint="eastAsia"/>
        </w:rPr>
        <w:t>证照的一致性。一致则通过核验，进入到后续的</w:t>
      </w:r>
      <w:r>
        <w:rPr>
          <w:rFonts w:hint="eastAsia"/>
        </w:rPr>
        <w:t>UKEY</w:t>
      </w:r>
      <w:r>
        <w:rPr>
          <w:rFonts w:hint="eastAsia"/>
        </w:rPr>
        <w:t>发放绑定流程；不一致则提示投标人哪类信息错误，要求投标人进行更正再次提交。</w:t>
      </w:r>
    </w:p>
    <w:p w:rsidR="00F04588" w:rsidRPr="00AC577B" w:rsidRDefault="00F04588" w:rsidP="00F04588">
      <w:pPr>
        <w:spacing w:before="156" w:after="156"/>
        <w:ind w:firstLine="480"/>
      </w:pPr>
      <w:r w:rsidRPr="00AC577B">
        <w:rPr>
          <w:rFonts w:hint="eastAsia"/>
        </w:rPr>
        <w:t>操作人：</w:t>
      </w:r>
      <w:r>
        <w:rPr>
          <w:rFonts w:hint="eastAsia"/>
        </w:rPr>
        <w:t>对于审核与核验，操作人均为电子招投标平台运营机构或委托的相关机构、管理部分等。</w:t>
      </w:r>
    </w:p>
    <w:p w:rsidR="00F04588" w:rsidRPr="00AC577B" w:rsidRDefault="00F04588" w:rsidP="00F04588">
      <w:pPr>
        <w:spacing w:before="156" w:after="156"/>
        <w:ind w:firstLine="480"/>
      </w:pPr>
      <w:r w:rsidRPr="00AC577B">
        <w:rPr>
          <w:rFonts w:hint="eastAsia"/>
        </w:rPr>
        <w:t>说明：</w:t>
      </w:r>
      <w:r>
        <w:rPr>
          <w:rFonts w:hint="eastAsia"/>
        </w:rPr>
        <w:t>投标人在系统中可以看到审核</w:t>
      </w:r>
      <w:r>
        <w:rPr>
          <w:rFonts w:hint="eastAsia"/>
        </w:rPr>
        <w:t>/</w:t>
      </w:r>
      <w:r>
        <w:rPr>
          <w:rFonts w:hint="eastAsia"/>
        </w:rPr>
        <w:t>核验的结果，用以进行后续的动作</w:t>
      </w:r>
      <w:r w:rsidRPr="00AC577B">
        <w:rPr>
          <w:rFonts w:hint="eastAsia"/>
        </w:rPr>
        <w:t>。</w:t>
      </w:r>
    </w:p>
    <w:p w:rsidR="00123321" w:rsidRDefault="00123321" w:rsidP="00040644">
      <w:pPr>
        <w:spacing w:before="156" w:after="156"/>
        <w:ind w:firstLine="480"/>
      </w:pPr>
      <w:r w:rsidRPr="00123321">
        <w:rPr>
          <w:rFonts w:hint="eastAsia"/>
        </w:rPr>
        <w:t>投标人注册申请发出后，可用注册的用户名及密码登录系统，在“用户管理”</w:t>
      </w:r>
      <w:r w:rsidRPr="00123321">
        <w:rPr>
          <w:rFonts w:hint="eastAsia"/>
        </w:rPr>
        <w:t>-&gt;</w:t>
      </w:r>
      <w:r w:rsidRPr="00123321">
        <w:rPr>
          <w:rFonts w:hint="eastAsia"/>
        </w:rPr>
        <w:t>投标人注册</w:t>
      </w:r>
      <w:r w:rsidRPr="00123321">
        <w:rPr>
          <w:rFonts w:hint="eastAsia"/>
        </w:rPr>
        <w:t>-&gt;</w:t>
      </w:r>
      <w:r w:rsidRPr="00123321">
        <w:rPr>
          <w:rFonts w:hint="eastAsia"/>
        </w:rPr>
        <w:t>投标人信息修改菜单中，查看填写的信息及审核意见。“待审核”状态的用户，不能进行信息修改，审核意见栏无内容。</w:t>
      </w:r>
    </w:p>
    <w:p w:rsidR="00123321" w:rsidRDefault="00123321" w:rsidP="00123321">
      <w:pPr>
        <w:spacing w:before="156" w:after="156"/>
        <w:ind w:firstLineChars="0" w:firstLine="0"/>
      </w:pPr>
      <w:r>
        <w:rPr>
          <w:noProof/>
          <w:lang w:val="en-US"/>
        </w:rPr>
        <w:drawing>
          <wp:inline distT="0" distB="0" distL="0" distR="0">
            <wp:extent cx="5486400" cy="894715"/>
            <wp:effectExtent l="57150" t="19050" r="76200" b="95885"/>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67"/>
                    <a:srcRect/>
                    <a:stretch>
                      <a:fillRect/>
                    </a:stretch>
                  </pic:blipFill>
                  <pic:spPr bwMode="auto">
                    <a:xfrm>
                      <a:off x="0" y="0"/>
                      <a:ext cx="5486400" cy="894715"/>
                    </a:xfrm>
                    <a:prstGeom prst="rect">
                      <a:avLst/>
                    </a:prstGeom>
                    <a:noFill/>
                    <a:ln w="3175">
                      <a:solidFill>
                        <a:schemeClr val="tx1">
                          <a:lumMod val="50000"/>
                          <a:lumOff val="50000"/>
                        </a:schemeClr>
                      </a:solidFill>
                      <a:miter lim="800000"/>
                      <a:headEnd/>
                      <a:tailEnd/>
                    </a:ln>
                    <a:effectLst>
                      <a:outerShdw blurRad="50800" dist="38100" dir="5400000" algn="t" rotWithShape="0">
                        <a:prstClr val="black">
                          <a:alpha val="40000"/>
                        </a:prstClr>
                      </a:outerShdw>
                    </a:effectLst>
                  </pic:spPr>
                </pic:pic>
              </a:graphicData>
            </a:graphic>
          </wp:inline>
        </w:drawing>
      </w:r>
    </w:p>
    <w:p w:rsidR="00F02ECF" w:rsidRDefault="00945DC3" w:rsidP="00040644">
      <w:pPr>
        <w:spacing w:before="156" w:after="156"/>
        <w:ind w:firstLine="480"/>
      </w:pPr>
      <w:r>
        <w:rPr>
          <w:rFonts w:hint="eastAsia"/>
        </w:rPr>
        <w:t>备注：对于中国石油的库内供应商，其信息的维护在中国石油物采系统中的供应商管理子系统，其中的初审</w:t>
      </w:r>
      <w:r>
        <w:rPr>
          <w:rFonts w:hint="eastAsia"/>
        </w:rPr>
        <w:t>/</w:t>
      </w:r>
      <w:r>
        <w:rPr>
          <w:rFonts w:hint="eastAsia"/>
        </w:rPr>
        <w:t>复审遵循供应商管理系统的流程和要求。信息变更并初审</w:t>
      </w:r>
      <w:r>
        <w:rPr>
          <w:rFonts w:hint="eastAsia"/>
        </w:rPr>
        <w:t>/</w:t>
      </w:r>
      <w:r>
        <w:rPr>
          <w:rFonts w:hint="eastAsia"/>
        </w:rPr>
        <w:t>复审结束后，信息同步到电子招标投标平台，而后进行核验和后续的</w:t>
      </w:r>
      <w:r>
        <w:rPr>
          <w:rFonts w:hint="eastAsia"/>
        </w:rPr>
        <w:t>UKEY</w:t>
      </w:r>
      <w:r>
        <w:rPr>
          <w:rFonts w:hint="eastAsia"/>
        </w:rPr>
        <w:t>发放操作。</w:t>
      </w:r>
    </w:p>
    <w:p w:rsidR="00F02ECF" w:rsidRDefault="00F02ECF" w:rsidP="00A72921">
      <w:pPr>
        <w:pStyle w:val="2"/>
      </w:pPr>
      <w:bookmarkStart w:id="19" w:name="_Toc463701261"/>
      <w:r>
        <w:rPr>
          <w:rFonts w:hint="eastAsia"/>
        </w:rPr>
        <w:t>投标人信息变更维护</w:t>
      </w:r>
      <w:bookmarkEnd w:id="19"/>
    </w:p>
    <w:p w:rsidR="00FA4FCF" w:rsidRDefault="00FA4FCF" w:rsidP="00B04AEA">
      <w:pPr>
        <w:spacing w:before="156" w:after="156"/>
        <w:ind w:firstLine="480"/>
      </w:pPr>
      <w:r>
        <w:rPr>
          <w:rFonts w:hint="eastAsia"/>
        </w:rPr>
        <w:t>投标人信息变更</w:t>
      </w:r>
      <w:r>
        <w:t>：</w:t>
      </w:r>
    </w:p>
    <w:p w:rsidR="00B04AEA" w:rsidRDefault="00064865" w:rsidP="00B04AEA">
      <w:pPr>
        <w:spacing w:before="156" w:after="156"/>
        <w:ind w:firstLine="480"/>
      </w:pPr>
      <w:r>
        <w:rPr>
          <w:rFonts w:hint="eastAsia"/>
        </w:rPr>
        <w:t>投标人在注册信息审核之后，如需进行资料的修改，需要到资料审核机构进行资料核验的解除操作。解除后，投标人可以修改自己在平台中填写的资料，但是仅可提交一次。</w:t>
      </w:r>
      <w:r w:rsidR="00CE255A">
        <w:rPr>
          <w:rFonts w:hint="eastAsia"/>
        </w:rPr>
        <w:t>提交成功之后，需要带全部资料重新去资料审核机构进行审核，资料审核成功后所有的功能恢复正常使用。</w:t>
      </w:r>
      <w:r w:rsidR="00B04AEA">
        <w:rPr>
          <w:noProof/>
          <w:lang w:val="en-US"/>
        </w:rPr>
        <w:lastRenderedPageBreak/>
        <w:drawing>
          <wp:inline distT="0" distB="0" distL="0" distR="0" wp14:anchorId="4C97A723" wp14:editId="70F3B5EA">
            <wp:extent cx="5608320" cy="124396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608320" cy="1243965"/>
                    </a:xfrm>
                    <a:prstGeom prst="rect">
                      <a:avLst/>
                    </a:prstGeom>
                  </pic:spPr>
                </pic:pic>
              </a:graphicData>
            </a:graphic>
          </wp:inline>
        </w:drawing>
      </w:r>
      <w:r w:rsidR="00B04AEA">
        <w:rPr>
          <w:noProof/>
          <w:lang w:val="en-US"/>
        </w:rPr>
        <w:drawing>
          <wp:inline distT="0" distB="0" distL="0" distR="0" wp14:anchorId="797FF878" wp14:editId="3D6BFA79">
            <wp:extent cx="5608320" cy="25730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608320" cy="2573020"/>
                    </a:xfrm>
                    <a:prstGeom prst="rect">
                      <a:avLst/>
                    </a:prstGeom>
                  </pic:spPr>
                </pic:pic>
              </a:graphicData>
            </a:graphic>
          </wp:inline>
        </w:drawing>
      </w:r>
    </w:p>
    <w:p w:rsidR="00F04588" w:rsidRDefault="00312305" w:rsidP="00040644">
      <w:pPr>
        <w:spacing w:before="156" w:after="156"/>
        <w:ind w:firstLine="480"/>
      </w:pPr>
      <w:r>
        <w:rPr>
          <w:rFonts w:hint="eastAsia"/>
        </w:rPr>
        <w:t>供应商信息变更：</w:t>
      </w:r>
    </w:p>
    <w:p w:rsidR="00312305" w:rsidRDefault="00312305" w:rsidP="00312305">
      <w:pPr>
        <w:spacing w:before="156" w:after="156"/>
        <w:ind w:firstLine="480"/>
      </w:pPr>
      <w:r>
        <w:rPr>
          <w:noProof/>
          <w:lang w:val="en-US"/>
        </w:rPr>
        <w:drawing>
          <wp:anchor distT="0" distB="0" distL="114300" distR="114300" simplePos="0" relativeHeight="251655680" behindDoc="0" locked="0" layoutInCell="1" allowOverlap="1">
            <wp:simplePos x="0" y="0"/>
            <wp:positionH relativeFrom="column">
              <wp:posOffset>166370</wp:posOffset>
            </wp:positionH>
            <wp:positionV relativeFrom="paragraph">
              <wp:posOffset>1011926</wp:posOffset>
            </wp:positionV>
            <wp:extent cx="5274310" cy="1971675"/>
            <wp:effectExtent l="0" t="0" r="2540" b="9525"/>
            <wp:wrapTopAndBottom/>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274310" cy="1971675"/>
                    </a:xfrm>
                    <a:prstGeom prst="rect">
                      <a:avLst/>
                    </a:prstGeom>
                    <a:noFill/>
                    <a:ln>
                      <a:noFill/>
                    </a:ln>
                  </pic:spPr>
                </pic:pic>
              </a:graphicData>
            </a:graphic>
            <wp14:sizeRelH relativeFrom="page">
              <wp14:pctWidth>0</wp14:pctWidth>
            </wp14:sizeRelH>
            <wp14:sizeRelV relativeFrom="page">
              <wp14:pctHeight>0</wp14:pctHeight>
            </wp14:sizeRelV>
          </wp:anchor>
        </w:drawing>
      </w:r>
      <w:r w:rsidR="00FA4FCF" w:rsidRPr="00312305">
        <w:rPr>
          <w:rFonts w:hint="eastAsia"/>
        </w:rPr>
        <w:t>供应商各类基础信息均在物资采购系统供应商模块进行维护和审核。对于供应商开户银行行号字段，为简化维护步骤，特安排在“用户信息维护”环节进行维护，维护方法如下截图：</w:t>
      </w:r>
      <w:bookmarkStart w:id="20" w:name="_Toc463701263"/>
    </w:p>
    <w:p w:rsidR="00312305" w:rsidRDefault="00312305" w:rsidP="00312305">
      <w:pPr>
        <w:spacing w:before="156" w:after="156"/>
        <w:ind w:firstLine="480"/>
      </w:pPr>
    </w:p>
    <w:p w:rsidR="00312305" w:rsidRDefault="00312305" w:rsidP="00312305">
      <w:pPr>
        <w:spacing w:before="156" w:after="156"/>
        <w:ind w:firstLine="480"/>
      </w:pPr>
    </w:p>
    <w:p w:rsidR="00312305" w:rsidRDefault="00312305" w:rsidP="00312305">
      <w:pPr>
        <w:spacing w:before="156" w:after="156"/>
        <w:ind w:firstLine="480"/>
      </w:pPr>
    </w:p>
    <w:p w:rsidR="00312305" w:rsidRPr="006C404C" w:rsidRDefault="00312305" w:rsidP="006C404C">
      <w:pPr>
        <w:spacing w:before="156" w:after="156"/>
        <w:ind w:firstLine="480"/>
      </w:pPr>
      <w:r>
        <w:rPr>
          <w:noProof/>
          <w:lang w:val="en-US"/>
        </w:rPr>
        <w:lastRenderedPageBreak/>
        <w:drawing>
          <wp:anchor distT="0" distB="0" distL="114300" distR="114300" simplePos="0" relativeHeight="251668992" behindDoc="0" locked="0" layoutInCell="1" allowOverlap="1">
            <wp:simplePos x="0" y="0"/>
            <wp:positionH relativeFrom="column">
              <wp:posOffset>169545</wp:posOffset>
            </wp:positionH>
            <wp:positionV relativeFrom="paragraph">
              <wp:posOffset>423832</wp:posOffset>
            </wp:positionV>
            <wp:extent cx="5274310" cy="1695450"/>
            <wp:effectExtent l="0" t="0" r="2540" b="0"/>
            <wp:wrapTopAndBottom/>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74310"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12305" w:rsidRDefault="00312305" w:rsidP="00312305">
      <w:pPr>
        <w:spacing w:before="156" w:after="156"/>
        <w:ind w:firstLine="480"/>
      </w:pPr>
      <w:r>
        <w:rPr>
          <w:rFonts w:hint="eastAsia"/>
        </w:rPr>
        <w:t>供应商维护行号后，即可提交保存。（该信息无需走信息变更审核流程，供应商需要保证该信息的正确性）</w:t>
      </w:r>
    </w:p>
    <w:p w:rsidR="00312305" w:rsidRPr="00312305" w:rsidRDefault="00312305" w:rsidP="00312305">
      <w:pPr>
        <w:spacing w:before="156" w:after="156"/>
        <w:ind w:firstLine="480"/>
      </w:pPr>
      <w:r>
        <w:rPr>
          <w:rFonts w:hint="eastAsia"/>
        </w:rPr>
        <w:t>供应商的其它信息变动（如三证合一，注册地址、法人变更等）按照原有的审核流程进行审核，后每天会分四个时段同步到电子招投标平台（早</w:t>
      </w:r>
      <w:r>
        <w:rPr>
          <w:rFonts w:hint="eastAsia"/>
        </w:rPr>
        <w:t>8</w:t>
      </w:r>
      <w:r>
        <w:rPr>
          <w:rFonts w:hint="eastAsia"/>
        </w:rPr>
        <w:t>点，</w:t>
      </w:r>
      <w:r>
        <w:rPr>
          <w:rFonts w:hint="eastAsia"/>
        </w:rPr>
        <w:t>11</w:t>
      </w:r>
      <w:r>
        <w:rPr>
          <w:rFonts w:hint="eastAsia"/>
        </w:rPr>
        <w:t>点，</w:t>
      </w:r>
      <w:r>
        <w:rPr>
          <w:rFonts w:hint="eastAsia"/>
        </w:rPr>
        <w:t>14</w:t>
      </w:r>
      <w:r>
        <w:rPr>
          <w:rFonts w:hint="eastAsia"/>
        </w:rPr>
        <w:t>点，</w:t>
      </w:r>
      <w:r>
        <w:rPr>
          <w:rFonts w:hint="eastAsia"/>
        </w:rPr>
        <w:t>17</w:t>
      </w:r>
      <w:r>
        <w:rPr>
          <w:rFonts w:hint="eastAsia"/>
        </w:rPr>
        <w:t>点）。</w:t>
      </w:r>
    </w:p>
    <w:p w:rsidR="00F6044D" w:rsidRPr="005C0D49" w:rsidRDefault="005C0D49" w:rsidP="00A72921">
      <w:pPr>
        <w:pStyle w:val="2"/>
      </w:pPr>
      <w:r>
        <w:rPr>
          <w:rFonts w:hint="eastAsia"/>
        </w:rPr>
        <w:t>投标人</w:t>
      </w:r>
      <w:r>
        <w:rPr>
          <w:rFonts w:hint="eastAsia"/>
        </w:rPr>
        <w:t>UKEY</w:t>
      </w:r>
      <w:r>
        <w:rPr>
          <w:rFonts w:hint="eastAsia"/>
        </w:rPr>
        <w:t>领取与绑定</w:t>
      </w:r>
      <w:bookmarkEnd w:id="20"/>
    </w:p>
    <w:p w:rsidR="00022595" w:rsidRPr="00755520" w:rsidRDefault="00022595" w:rsidP="00022595">
      <w:pPr>
        <w:spacing w:before="156" w:after="156"/>
        <w:ind w:firstLine="480"/>
        <w:rPr>
          <w:rFonts w:asciiTheme="minorEastAsia" w:hAnsiTheme="minorEastAsia"/>
        </w:rPr>
      </w:pPr>
      <w:r w:rsidRPr="00755520">
        <w:rPr>
          <w:rFonts w:asciiTheme="minorEastAsia" w:hAnsiTheme="minorEastAsia" w:hint="eastAsia"/>
        </w:rPr>
        <w:t>1.提</w:t>
      </w:r>
      <w:r w:rsidRPr="00361E11">
        <w:rPr>
          <w:rFonts w:asciiTheme="minorEastAsia" w:hAnsiTheme="minorEastAsia" w:hint="eastAsia"/>
        </w:rPr>
        <w:t>交“中国石油电子商务U-key申请表”和“</w:t>
      </w:r>
      <w:r w:rsidRPr="00361E11">
        <w:rPr>
          <w:rFonts w:hint="eastAsia"/>
          <w:noProof/>
        </w:rPr>
        <w:t>法人授权委托书</w:t>
      </w:r>
      <w:r w:rsidRPr="00361E11">
        <w:rPr>
          <w:rFonts w:asciiTheme="minorEastAsia" w:hAnsiTheme="minorEastAsia" w:hint="eastAsia"/>
        </w:rPr>
        <w:t>”</w:t>
      </w:r>
      <w:r>
        <w:rPr>
          <w:rFonts w:hint="eastAsia"/>
          <w:noProof/>
        </w:rPr>
        <w:t>。</w:t>
      </w:r>
      <w:r w:rsidRPr="00361E11">
        <w:rPr>
          <w:rFonts w:asciiTheme="minorEastAsia" w:hAnsiTheme="minorEastAsia" w:hint="eastAsia"/>
        </w:rPr>
        <w:t>签订</w:t>
      </w:r>
      <w:r>
        <w:rPr>
          <w:rFonts w:asciiTheme="minorEastAsia" w:hAnsiTheme="minorEastAsia" w:hint="eastAsia"/>
        </w:rPr>
        <w:t>“</w:t>
      </w:r>
      <w:r w:rsidRPr="00361E11">
        <w:rPr>
          <w:rFonts w:asciiTheme="minorEastAsia" w:hAnsiTheme="minorEastAsia" w:hint="eastAsia"/>
        </w:rPr>
        <w:t>投标付</w:t>
      </w:r>
      <w:r w:rsidRPr="00755520">
        <w:rPr>
          <w:rFonts w:asciiTheme="minorEastAsia" w:hAnsiTheme="minorEastAsia" w:hint="eastAsia"/>
        </w:rPr>
        <w:t>费担保协议”。</w:t>
      </w:r>
    </w:p>
    <w:p w:rsidR="00022595" w:rsidRPr="00755520" w:rsidRDefault="00022595" w:rsidP="00022595">
      <w:pPr>
        <w:spacing w:before="156" w:after="156"/>
        <w:ind w:left="358" w:firstLineChars="51" w:firstLine="122"/>
        <w:rPr>
          <w:rFonts w:asciiTheme="minorEastAsia" w:hAnsiTheme="minorEastAsia"/>
        </w:rPr>
      </w:pPr>
      <w:r w:rsidRPr="00755520">
        <w:rPr>
          <w:rFonts w:asciiTheme="minorEastAsia" w:hAnsiTheme="minorEastAsia" w:hint="eastAsia"/>
        </w:rPr>
        <w:t>1）中国石油电子商务U-key申请表格式</w:t>
      </w:r>
    </w:p>
    <w:p w:rsidR="00022595" w:rsidRDefault="00022595" w:rsidP="00022595">
      <w:pPr>
        <w:spacing w:before="156" w:after="156"/>
        <w:ind w:firstLine="480"/>
        <w:jc w:val="center"/>
        <w:rPr>
          <w:noProof/>
        </w:rPr>
      </w:pPr>
      <w:r w:rsidRPr="002939E6">
        <w:rPr>
          <w:rFonts w:asciiTheme="minorEastAsia" w:hAnsiTheme="minorEastAsia" w:cs="宋体"/>
          <w:noProof/>
          <w:lang w:val="en-US"/>
        </w:rPr>
        <w:lastRenderedPageBreak/>
        <w:drawing>
          <wp:inline distT="0" distB="0" distL="0" distR="0" wp14:anchorId="299C892F" wp14:editId="7547A172">
            <wp:extent cx="3971290" cy="3676650"/>
            <wp:effectExtent l="0" t="0" r="0" b="0"/>
            <wp:docPr id="4" name="图片 4" descr="C:\Users\黄永双\Desktop\QQ图片20160616102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黄永双\Desktop\QQ图片2016061610264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74297" cy="3679434"/>
                    </a:xfrm>
                    <a:prstGeom prst="rect">
                      <a:avLst/>
                    </a:prstGeom>
                    <a:noFill/>
                    <a:ln>
                      <a:noFill/>
                    </a:ln>
                  </pic:spPr>
                </pic:pic>
              </a:graphicData>
            </a:graphic>
          </wp:inline>
        </w:drawing>
      </w:r>
    </w:p>
    <w:p w:rsidR="00022595" w:rsidRPr="00755520" w:rsidRDefault="00022595" w:rsidP="00022595">
      <w:pPr>
        <w:spacing w:before="156" w:after="156"/>
        <w:ind w:firstLine="480"/>
        <w:rPr>
          <w:rFonts w:asciiTheme="minorEastAsia" w:hAnsiTheme="minorEastAsia"/>
          <w:noProof/>
        </w:rPr>
      </w:pPr>
      <w:r w:rsidRPr="00755520">
        <w:rPr>
          <w:rFonts w:asciiTheme="minorEastAsia" w:hAnsiTheme="minorEastAsia" w:hint="eastAsia"/>
          <w:noProof/>
        </w:rPr>
        <w:t>2）法人授权委托书格式</w:t>
      </w:r>
    </w:p>
    <w:p w:rsidR="00022595" w:rsidRPr="002E32D8" w:rsidRDefault="00022595" w:rsidP="00022595">
      <w:pPr>
        <w:spacing w:before="156" w:after="156"/>
        <w:ind w:firstLine="480"/>
        <w:jc w:val="center"/>
        <w:rPr>
          <w:rFonts w:asciiTheme="minorEastAsia" w:hAnsiTheme="minorEastAsia"/>
          <w:noProof/>
        </w:rPr>
      </w:pPr>
      <w:r w:rsidRPr="002939E6">
        <w:rPr>
          <w:noProof/>
          <w:lang w:val="en-US"/>
        </w:rPr>
        <w:drawing>
          <wp:inline distT="0" distB="0" distL="0" distR="0" wp14:anchorId="5809764B" wp14:editId="7E0BFA07">
            <wp:extent cx="3983990" cy="4086225"/>
            <wp:effectExtent l="0" t="0" r="0" b="0"/>
            <wp:docPr id="28" name="图片 28" descr="C:\Users\黄永双\AppData\Roaming\Tencent\Users\1159651035\QQ\WinTemp\RichOle\{O~}`{NANQEN0JFK1A7797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黄永双\AppData\Roaming\Tencent\Users\1159651035\QQ\WinTemp\RichOle\{O~}`{NANQEN0JFK1A7797V.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87569" cy="4089896"/>
                    </a:xfrm>
                    <a:prstGeom prst="rect">
                      <a:avLst/>
                    </a:prstGeom>
                    <a:noFill/>
                    <a:ln>
                      <a:noFill/>
                    </a:ln>
                  </pic:spPr>
                </pic:pic>
              </a:graphicData>
            </a:graphic>
          </wp:inline>
        </w:drawing>
      </w:r>
    </w:p>
    <w:p w:rsidR="00022595" w:rsidRPr="00DB1FFA" w:rsidRDefault="00022595" w:rsidP="00022595">
      <w:pPr>
        <w:spacing w:before="156" w:after="156"/>
        <w:ind w:firstLine="482"/>
        <w:rPr>
          <w:rFonts w:asciiTheme="minorEastAsia" w:hAnsiTheme="minorEastAsia"/>
        </w:rPr>
      </w:pPr>
      <w:r w:rsidRPr="006F60C9">
        <w:rPr>
          <w:rFonts w:asciiTheme="minorEastAsia" w:hAnsiTheme="minorEastAsia" w:hint="eastAsia"/>
          <w:b/>
        </w:rPr>
        <w:lastRenderedPageBreak/>
        <w:t>2.</w:t>
      </w:r>
      <w:r>
        <w:rPr>
          <w:rFonts w:asciiTheme="minorEastAsia" w:hAnsiTheme="minorEastAsia" w:hint="eastAsia"/>
        </w:rPr>
        <w:t>提供企业公章及手写签名图片。</w:t>
      </w:r>
    </w:p>
    <w:p w:rsidR="00022595" w:rsidRDefault="00022595" w:rsidP="00022595">
      <w:pPr>
        <w:spacing w:before="156" w:after="156"/>
        <w:ind w:firstLine="482"/>
        <w:jc w:val="center"/>
        <w:rPr>
          <w:rFonts w:asciiTheme="minorEastAsia" w:hAnsiTheme="minorEastAsia"/>
          <w:b/>
        </w:rPr>
      </w:pPr>
      <w:r w:rsidRPr="00513C33">
        <w:rPr>
          <w:rFonts w:asciiTheme="minorEastAsia" w:hAnsiTheme="minorEastAsia" w:hint="eastAsia"/>
          <w:b/>
        </w:rPr>
        <w:t>手写签名图片格式规范</w:t>
      </w:r>
    </w:p>
    <w:tbl>
      <w:tblPr>
        <w:tblStyle w:val="af7"/>
        <w:tblW w:w="0" w:type="auto"/>
        <w:tblInd w:w="1790" w:type="dxa"/>
        <w:tblLook w:val="04A0" w:firstRow="1" w:lastRow="0" w:firstColumn="1" w:lastColumn="0" w:noHBand="0" w:noVBand="1"/>
      </w:tblPr>
      <w:tblGrid>
        <w:gridCol w:w="1012"/>
        <w:gridCol w:w="2178"/>
        <w:gridCol w:w="2074"/>
      </w:tblGrid>
      <w:tr w:rsidR="00022595" w:rsidRPr="002939E6" w:rsidTr="00070D0D">
        <w:tc>
          <w:tcPr>
            <w:tcW w:w="1012" w:type="dxa"/>
          </w:tcPr>
          <w:p w:rsidR="00022595" w:rsidRPr="002939E6" w:rsidRDefault="00022595" w:rsidP="00070D0D">
            <w:pPr>
              <w:spacing w:before="156" w:after="156"/>
              <w:ind w:right="240" w:firstLineChars="0" w:firstLine="0"/>
              <w:jc w:val="center"/>
              <w:rPr>
                <w:rFonts w:asciiTheme="minorEastAsia" w:hAnsiTheme="minorEastAsia"/>
              </w:rPr>
            </w:pPr>
            <w:r>
              <w:rPr>
                <w:rFonts w:asciiTheme="minorEastAsia" w:hAnsiTheme="minorEastAsia" w:hint="eastAsia"/>
              </w:rPr>
              <w:t>序号</w:t>
            </w:r>
          </w:p>
        </w:tc>
        <w:tc>
          <w:tcPr>
            <w:tcW w:w="2178"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规范</w:t>
            </w:r>
          </w:p>
        </w:tc>
        <w:tc>
          <w:tcPr>
            <w:tcW w:w="2074"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详细</w:t>
            </w:r>
          </w:p>
        </w:tc>
      </w:tr>
      <w:tr w:rsidR="00022595" w:rsidRPr="002939E6" w:rsidTr="00070D0D">
        <w:tc>
          <w:tcPr>
            <w:tcW w:w="1012" w:type="dxa"/>
          </w:tcPr>
          <w:p w:rsidR="00022595" w:rsidRPr="002939E6" w:rsidRDefault="00022595" w:rsidP="00070D0D">
            <w:pPr>
              <w:spacing w:before="156" w:after="156"/>
              <w:ind w:firstLineChars="0" w:firstLine="0"/>
              <w:jc w:val="center"/>
              <w:rPr>
                <w:rFonts w:asciiTheme="minorEastAsia" w:hAnsiTheme="minorEastAsia"/>
              </w:rPr>
            </w:pPr>
            <w:r>
              <w:rPr>
                <w:rFonts w:asciiTheme="minorEastAsia" w:hAnsiTheme="minorEastAsia" w:hint="eastAsia"/>
              </w:rPr>
              <w:t>1</w:t>
            </w:r>
          </w:p>
        </w:tc>
        <w:tc>
          <w:tcPr>
            <w:tcW w:w="2178"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图片格式</w:t>
            </w:r>
          </w:p>
        </w:tc>
        <w:tc>
          <w:tcPr>
            <w:tcW w:w="2074"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PNG格式</w:t>
            </w:r>
          </w:p>
        </w:tc>
      </w:tr>
      <w:tr w:rsidR="00022595" w:rsidRPr="002939E6" w:rsidTr="00070D0D">
        <w:tc>
          <w:tcPr>
            <w:tcW w:w="1012" w:type="dxa"/>
          </w:tcPr>
          <w:p w:rsidR="00022595" w:rsidRPr="002939E6" w:rsidRDefault="00022595" w:rsidP="00070D0D">
            <w:pPr>
              <w:spacing w:before="156" w:after="156"/>
              <w:ind w:firstLineChars="0" w:firstLine="0"/>
              <w:jc w:val="center"/>
              <w:rPr>
                <w:rFonts w:asciiTheme="minorEastAsia" w:hAnsiTheme="minorEastAsia"/>
              </w:rPr>
            </w:pPr>
            <w:r>
              <w:rPr>
                <w:rFonts w:asciiTheme="minorEastAsia" w:hAnsiTheme="minorEastAsia" w:hint="eastAsia"/>
              </w:rPr>
              <w:t>2</w:t>
            </w:r>
          </w:p>
        </w:tc>
        <w:tc>
          <w:tcPr>
            <w:tcW w:w="2178"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DPI</w:t>
            </w:r>
          </w:p>
        </w:tc>
        <w:tc>
          <w:tcPr>
            <w:tcW w:w="2074"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96</w:t>
            </w:r>
          </w:p>
        </w:tc>
      </w:tr>
      <w:tr w:rsidR="00022595" w:rsidRPr="002939E6" w:rsidTr="00070D0D">
        <w:tc>
          <w:tcPr>
            <w:tcW w:w="1012" w:type="dxa"/>
          </w:tcPr>
          <w:p w:rsidR="00022595" w:rsidRPr="002939E6" w:rsidRDefault="00022595" w:rsidP="00070D0D">
            <w:pPr>
              <w:spacing w:before="156" w:after="156"/>
              <w:ind w:firstLineChars="0" w:firstLine="0"/>
              <w:jc w:val="center"/>
              <w:rPr>
                <w:rFonts w:asciiTheme="minorEastAsia" w:hAnsiTheme="minorEastAsia"/>
              </w:rPr>
            </w:pPr>
            <w:r>
              <w:rPr>
                <w:rFonts w:asciiTheme="minorEastAsia" w:hAnsiTheme="minorEastAsia" w:hint="eastAsia"/>
              </w:rPr>
              <w:t>3</w:t>
            </w:r>
          </w:p>
        </w:tc>
        <w:tc>
          <w:tcPr>
            <w:tcW w:w="2178"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色彩位数</w:t>
            </w:r>
          </w:p>
        </w:tc>
        <w:tc>
          <w:tcPr>
            <w:tcW w:w="2074"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32位</w:t>
            </w:r>
          </w:p>
        </w:tc>
      </w:tr>
      <w:tr w:rsidR="00022595" w:rsidRPr="002939E6" w:rsidTr="00070D0D">
        <w:tc>
          <w:tcPr>
            <w:tcW w:w="1012" w:type="dxa"/>
          </w:tcPr>
          <w:p w:rsidR="00022595" w:rsidRPr="002939E6" w:rsidRDefault="00022595" w:rsidP="00070D0D">
            <w:pPr>
              <w:spacing w:before="156" w:after="156"/>
              <w:ind w:firstLineChars="0" w:firstLine="0"/>
              <w:jc w:val="center"/>
              <w:rPr>
                <w:rFonts w:asciiTheme="minorEastAsia" w:hAnsiTheme="minorEastAsia"/>
              </w:rPr>
            </w:pPr>
            <w:r>
              <w:rPr>
                <w:rFonts w:asciiTheme="minorEastAsia" w:hAnsiTheme="minorEastAsia" w:hint="eastAsia"/>
              </w:rPr>
              <w:t>4</w:t>
            </w:r>
          </w:p>
        </w:tc>
        <w:tc>
          <w:tcPr>
            <w:tcW w:w="2178"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背景色</w:t>
            </w:r>
          </w:p>
        </w:tc>
        <w:tc>
          <w:tcPr>
            <w:tcW w:w="2074"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白色不透明</w:t>
            </w:r>
          </w:p>
        </w:tc>
      </w:tr>
      <w:tr w:rsidR="00022595" w:rsidRPr="002939E6" w:rsidTr="00070D0D">
        <w:tc>
          <w:tcPr>
            <w:tcW w:w="1012" w:type="dxa"/>
          </w:tcPr>
          <w:p w:rsidR="00022595" w:rsidRPr="002939E6" w:rsidRDefault="00022595" w:rsidP="00070D0D">
            <w:pPr>
              <w:spacing w:before="156" w:after="156"/>
              <w:ind w:firstLineChars="0" w:firstLine="0"/>
              <w:jc w:val="center"/>
              <w:rPr>
                <w:rFonts w:asciiTheme="minorEastAsia" w:hAnsiTheme="minorEastAsia"/>
              </w:rPr>
            </w:pPr>
            <w:r>
              <w:rPr>
                <w:rFonts w:asciiTheme="minorEastAsia" w:hAnsiTheme="minorEastAsia" w:hint="eastAsia"/>
              </w:rPr>
              <w:t>5</w:t>
            </w:r>
          </w:p>
        </w:tc>
        <w:tc>
          <w:tcPr>
            <w:tcW w:w="2178"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图片文件大小</w:t>
            </w:r>
          </w:p>
        </w:tc>
        <w:tc>
          <w:tcPr>
            <w:tcW w:w="2074"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小于7K</w:t>
            </w:r>
          </w:p>
        </w:tc>
      </w:tr>
      <w:tr w:rsidR="00022595" w:rsidRPr="002939E6" w:rsidTr="00070D0D">
        <w:tc>
          <w:tcPr>
            <w:tcW w:w="1012" w:type="dxa"/>
          </w:tcPr>
          <w:p w:rsidR="00022595" w:rsidRPr="002939E6" w:rsidRDefault="00022595" w:rsidP="00070D0D">
            <w:pPr>
              <w:spacing w:before="156" w:after="156"/>
              <w:ind w:firstLineChars="0" w:firstLine="0"/>
              <w:jc w:val="center"/>
              <w:rPr>
                <w:rFonts w:asciiTheme="minorEastAsia" w:hAnsiTheme="minorEastAsia"/>
              </w:rPr>
            </w:pPr>
            <w:r>
              <w:rPr>
                <w:rFonts w:asciiTheme="minorEastAsia" w:hAnsiTheme="minorEastAsia" w:hint="eastAsia"/>
              </w:rPr>
              <w:t>6</w:t>
            </w:r>
          </w:p>
        </w:tc>
        <w:tc>
          <w:tcPr>
            <w:tcW w:w="2178"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图片像素大小</w:t>
            </w:r>
          </w:p>
        </w:tc>
        <w:tc>
          <w:tcPr>
            <w:tcW w:w="2074" w:type="dxa"/>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150x</w:t>
            </w:r>
            <w:r w:rsidRPr="002939E6">
              <w:rPr>
                <w:rFonts w:asciiTheme="minorEastAsia" w:hAnsiTheme="minorEastAsia"/>
              </w:rPr>
              <w:t>150</w:t>
            </w:r>
          </w:p>
        </w:tc>
      </w:tr>
    </w:tbl>
    <w:p w:rsidR="00022595" w:rsidRDefault="00022595" w:rsidP="00022595">
      <w:pPr>
        <w:spacing w:before="156" w:after="156"/>
        <w:ind w:firstLine="480"/>
        <w:rPr>
          <w:rFonts w:asciiTheme="minorEastAsia" w:hAnsiTheme="minorEastAsia"/>
        </w:rPr>
      </w:pPr>
    </w:p>
    <w:p w:rsidR="00022595" w:rsidRPr="00954E43" w:rsidRDefault="00022595" w:rsidP="00022595">
      <w:pPr>
        <w:spacing w:before="156" w:after="156"/>
        <w:ind w:firstLine="480"/>
        <w:rPr>
          <w:rFonts w:asciiTheme="minorEastAsia" w:hAnsiTheme="minorEastAsia"/>
          <w:b/>
        </w:rPr>
      </w:pPr>
      <w:r w:rsidRPr="00755520">
        <w:rPr>
          <w:rFonts w:asciiTheme="minorEastAsia" w:hAnsiTheme="minorEastAsia" w:hint="eastAsia"/>
        </w:rPr>
        <w:t>3.</w:t>
      </w:r>
      <w:r w:rsidRPr="00954E43">
        <w:rPr>
          <w:rFonts w:asciiTheme="minorEastAsia" w:hAnsiTheme="minorEastAsia" w:hint="eastAsia"/>
        </w:rPr>
        <w:t>银行柜员审核发放</w:t>
      </w:r>
      <w:r w:rsidRPr="00954E43">
        <w:rPr>
          <w:rFonts w:asciiTheme="minorEastAsia" w:hAnsiTheme="minorEastAsia"/>
        </w:rPr>
        <w:t>U-key</w:t>
      </w:r>
      <w:r>
        <w:rPr>
          <w:rFonts w:asciiTheme="minorEastAsia" w:hAnsiTheme="minorEastAsia" w:hint="eastAsia"/>
        </w:rPr>
        <w:t>。</w:t>
      </w:r>
    </w:p>
    <w:p w:rsidR="00022595" w:rsidRPr="00513C33" w:rsidRDefault="00022595" w:rsidP="00022595">
      <w:pPr>
        <w:spacing w:before="156" w:after="156"/>
        <w:ind w:firstLine="482"/>
        <w:rPr>
          <w:rFonts w:asciiTheme="minorEastAsia" w:hAnsiTheme="minorEastAsia"/>
          <w:b/>
        </w:rPr>
      </w:pPr>
      <w:r w:rsidRPr="00954E43">
        <w:rPr>
          <w:rFonts w:asciiTheme="minorEastAsia" w:hAnsiTheme="minorEastAsia" w:hint="eastAsia"/>
          <w:b/>
        </w:rPr>
        <w:t>到</w:t>
      </w:r>
      <w:r>
        <w:rPr>
          <w:rFonts w:asciiTheme="minorEastAsia" w:hAnsiTheme="minorEastAsia" w:hint="eastAsia"/>
          <w:b/>
        </w:rPr>
        <w:t>昆仑银行大庆分行</w:t>
      </w:r>
      <w:r w:rsidRPr="00513C33">
        <w:rPr>
          <w:rFonts w:asciiTheme="minorEastAsia" w:hAnsiTheme="minorEastAsia" w:hint="eastAsia"/>
          <w:b/>
        </w:rPr>
        <w:t>网点</w:t>
      </w:r>
      <w:r>
        <w:rPr>
          <w:rFonts w:asciiTheme="minorEastAsia" w:hAnsiTheme="minorEastAsia" w:hint="eastAsia"/>
          <w:b/>
        </w:rPr>
        <w:t>办理</w:t>
      </w:r>
      <w:r w:rsidRPr="00513C33">
        <w:rPr>
          <w:rFonts w:asciiTheme="minorEastAsia" w:hAnsiTheme="minorEastAsia"/>
          <w:b/>
        </w:rPr>
        <w:t>U-key</w:t>
      </w:r>
      <w:r w:rsidRPr="00513C33">
        <w:rPr>
          <w:rFonts w:asciiTheme="minorEastAsia" w:hAnsiTheme="minorEastAsia" w:hint="eastAsia"/>
          <w:b/>
        </w:rPr>
        <w:t>，需携带以下资料：</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w:t>
      </w:r>
      <w:r w:rsidRPr="002939E6">
        <w:rPr>
          <w:rFonts w:asciiTheme="minorEastAsia" w:hAnsiTheme="minorEastAsia"/>
        </w:rPr>
        <w:t>1</w:t>
      </w:r>
      <w:r w:rsidRPr="002939E6">
        <w:rPr>
          <w:rFonts w:asciiTheme="minorEastAsia" w:hAnsiTheme="minorEastAsia" w:hint="eastAsia"/>
        </w:rPr>
        <w:t>）企业营业执照副本原件</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w:t>
      </w:r>
      <w:r w:rsidRPr="002939E6">
        <w:rPr>
          <w:rFonts w:asciiTheme="minorEastAsia" w:hAnsiTheme="minorEastAsia"/>
        </w:rPr>
        <w:t>2</w:t>
      </w:r>
      <w:r w:rsidRPr="002939E6">
        <w:rPr>
          <w:rFonts w:asciiTheme="minorEastAsia" w:hAnsiTheme="minorEastAsia" w:hint="eastAsia"/>
        </w:rPr>
        <w:t>）税务登记证副本原件</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w:t>
      </w:r>
      <w:r w:rsidRPr="002939E6">
        <w:rPr>
          <w:rFonts w:asciiTheme="minorEastAsia" w:hAnsiTheme="minorEastAsia"/>
        </w:rPr>
        <w:t>3</w:t>
      </w:r>
      <w:r w:rsidRPr="002939E6">
        <w:rPr>
          <w:rFonts w:asciiTheme="minorEastAsia" w:hAnsiTheme="minorEastAsia" w:hint="eastAsia"/>
        </w:rPr>
        <w:t>）组织机构代码证副本</w:t>
      </w:r>
      <w:r>
        <w:rPr>
          <w:rFonts w:asciiTheme="minorEastAsia" w:hAnsiTheme="minorEastAsia" w:hint="eastAsia"/>
        </w:rPr>
        <w:t>原件</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上述证件为三证合一的需携带营业执照副本原件</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w:t>
      </w:r>
      <w:r w:rsidRPr="002939E6">
        <w:rPr>
          <w:rFonts w:asciiTheme="minorEastAsia" w:hAnsiTheme="minorEastAsia"/>
        </w:rPr>
        <w:t>4</w:t>
      </w:r>
      <w:r w:rsidRPr="002939E6">
        <w:rPr>
          <w:rFonts w:asciiTheme="minorEastAsia" w:hAnsiTheme="minorEastAsia" w:hint="eastAsia"/>
        </w:rPr>
        <w:t>）加盖单位公章的法人身份证复印件（法人亲自办理无需携带）</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w:t>
      </w:r>
      <w:r w:rsidRPr="002939E6">
        <w:rPr>
          <w:rFonts w:asciiTheme="minorEastAsia" w:hAnsiTheme="minorEastAsia"/>
        </w:rPr>
        <w:t>5</w:t>
      </w:r>
      <w:r w:rsidRPr="002939E6">
        <w:rPr>
          <w:rFonts w:asciiTheme="minorEastAsia" w:hAnsiTheme="minorEastAsia" w:hint="eastAsia"/>
        </w:rPr>
        <w:t>）授权代理人身份证原件</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w:t>
      </w:r>
      <w:r w:rsidRPr="002939E6">
        <w:rPr>
          <w:rFonts w:asciiTheme="minorEastAsia" w:hAnsiTheme="minorEastAsia"/>
        </w:rPr>
        <w:t>6</w:t>
      </w:r>
      <w:r w:rsidRPr="002939E6">
        <w:rPr>
          <w:rFonts w:asciiTheme="minorEastAsia" w:hAnsiTheme="minorEastAsia" w:hint="eastAsia"/>
        </w:rPr>
        <w:t>）单位公章</w:t>
      </w:r>
    </w:p>
    <w:p w:rsidR="00022595" w:rsidRPr="00284750" w:rsidRDefault="00022595" w:rsidP="00022595">
      <w:pPr>
        <w:spacing w:before="156" w:after="156"/>
        <w:ind w:firstLine="480"/>
        <w:rPr>
          <w:rFonts w:asciiTheme="minorEastAsia" w:hAnsiTheme="minorEastAsia"/>
        </w:rPr>
      </w:pPr>
      <w:r w:rsidRPr="00284750">
        <w:rPr>
          <w:rFonts w:asciiTheme="minorEastAsia" w:hAnsiTheme="minorEastAsia" w:hint="eastAsia"/>
        </w:rPr>
        <w:lastRenderedPageBreak/>
        <w:t>（</w:t>
      </w:r>
      <w:r w:rsidRPr="00284750">
        <w:rPr>
          <w:rFonts w:asciiTheme="minorEastAsia" w:hAnsiTheme="minorEastAsia"/>
        </w:rPr>
        <w:t>7</w:t>
      </w:r>
      <w:r w:rsidRPr="00284750">
        <w:rPr>
          <w:rFonts w:asciiTheme="minorEastAsia" w:hAnsiTheme="minorEastAsia" w:hint="eastAsia"/>
        </w:rPr>
        <w:t>）中国石油电子商务U-key申请表及</w:t>
      </w:r>
      <w:r w:rsidRPr="00284750">
        <w:rPr>
          <w:rFonts w:asciiTheme="minorEastAsia" w:hAnsiTheme="minorEastAsia" w:hint="eastAsia"/>
          <w:noProof/>
        </w:rPr>
        <w:t>法人授权委托书</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w:t>
      </w:r>
      <w:r w:rsidRPr="002939E6">
        <w:rPr>
          <w:rFonts w:asciiTheme="minorEastAsia" w:hAnsiTheme="minorEastAsia"/>
        </w:rPr>
        <w:t>8</w:t>
      </w:r>
      <w:r w:rsidRPr="002939E6">
        <w:rPr>
          <w:rFonts w:asciiTheme="minorEastAsia" w:hAnsiTheme="minorEastAsia" w:hint="eastAsia"/>
        </w:rPr>
        <w:t>）</w:t>
      </w:r>
      <w:r>
        <w:rPr>
          <w:rFonts w:asciiTheme="minorEastAsia" w:hAnsiTheme="minorEastAsia" w:hint="eastAsia"/>
        </w:rPr>
        <w:t>法定代表人、</w:t>
      </w:r>
      <w:r w:rsidRPr="002939E6">
        <w:rPr>
          <w:rFonts w:asciiTheme="minorEastAsia" w:hAnsiTheme="minorEastAsia" w:hint="eastAsia"/>
        </w:rPr>
        <w:t>授权代理人手写签名图片</w:t>
      </w:r>
      <w:r>
        <w:rPr>
          <w:rFonts w:asciiTheme="minorEastAsia" w:hAnsiTheme="minorEastAsia" w:hint="eastAsia"/>
        </w:rPr>
        <w:t>（办理法人key和代理人key需要）</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w:t>
      </w:r>
      <w:r w:rsidRPr="002939E6">
        <w:rPr>
          <w:rFonts w:asciiTheme="minorEastAsia" w:hAnsiTheme="minorEastAsia"/>
        </w:rPr>
        <w:t>9</w:t>
      </w:r>
      <w:r w:rsidRPr="002939E6">
        <w:rPr>
          <w:rFonts w:asciiTheme="minorEastAsia" w:hAnsiTheme="minorEastAsia" w:hint="eastAsia"/>
        </w:rPr>
        <w:t>）基本户</w:t>
      </w:r>
      <w:r>
        <w:rPr>
          <w:rFonts w:asciiTheme="minorEastAsia" w:hAnsiTheme="minorEastAsia" w:hint="eastAsia"/>
        </w:rPr>
        <w:t>银行</w:t>
      </w:r>
      <w:r w:rsidRPr="002939E6">
        <w:rPr>
          <w:rFonts w:asciiTheme="minorEastAsia" w:hAnsiTheme="minorEastAsia" w:hint="eastAsia"/>
        </w:rPr>
        <w:t>开户许可证原件</w:t>
      </w:r>
    </w:p>
    <w:p w:rsidR="00022595" w:rsidRPr="00755520" w:rsidRDefault="00022595" w:rsidP="00022595">
      <w:pPr>
        <w:spacing w:before="156" w:after="156"/>
        <w:ind w:firstLine="480"/>
        <w:rPr>
          <w:rFonts w:asciiTheme="minorEastAsia" w:hAnsiTheme="minorEastAsia"/>
        </w:rPr>
      </w:pPr>
      <w:r w:rsidRPr="002939E6">
        <w:rPr>
          <w:rFonts w:asciiTheme="minorEastAsia" w:hAnsiTheme="minorEastAsia" w:hint="eastAsia"/>
        </w:rPr>
        <w:t>（10）一般纳税人证明原件</w:t>
      </w:r>
      <w:r>
        <w:rPr>
          <w:rFonts w:asciiTheme="minorEastAsia" w:hAnsiTheme="minorEastAsia" w:hint="eastAsia"/>
        </w:rPr>
        <w:t>（如已经三码合一可以使用之前的一般纳税人证明或者到税务局去开具一般纳税人证明）</w:t>
      </w:r>
    </w:p>
    <w:p w:rsidR="00022595" w:rsidRPr="00755520" w:rsidRDefault="00022595" w:rsidP="00022595">
      <w:pPr>
        <w:spacing w:before="156" w:after="156"/>
        <w:ind w:firstLine="480"/>
        <w:rPr>
          <w:rFonts w:asciiTheme="minorEastAsia" w:hAnsiTheme="minorEastAsia"/>
        </w:rPr>
      </w:pPr>
      <w:r w:rsidRPr="00755520">
        <w:rPr>
          <w:rFonts w:asciiTheme="minorEastAsia" w:hAnsiTheme="minorEastAsia" w:hint="eastAsia"/>
        </w:rPr>
        <w:t>4.办理地点</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hint="eastAsia"/>
        </w:rPr>
        <w:t>昆仑银行大庆分行U</w:t>
      </w:r>
      <w:r>
        <w:rPr>
          <w:rFonts w:asciiTheme="minorEastAsia" w:hAnsiTheme="minorEastAsia" w:hint="eastAsia"/>
        </w:rPr>
        <w:t>-</w:t>
      </w:r>
      <w:r w:rsidRPr="002939E6">
        <w:rPr>
          <w:rFonts w:asciiTheme="minorEastAsia" w:hAnsiTheme="minorEastAsia" w:hint="eastAsia"/>
        </w:rPr>
        <w:t>key</w:t>
      </w:r>
      <w:r>
        <w:rPr>
          <w:rFonts w:asciiTheme="minorEastAsia" w:hAnsiTheme="minorEastAsia" w:hint="eastAsia"/>
        </w:rPr>
        <w:t>办理</w:t>
      </w:r>
      <w:r w:rsidRPr="002939E6">
        <w:rPr>
          <w:rFonts w:asciiTheme="minorEastAsia" w:hAnsiTheme="minorEastAsia" w:hint="eastAsia"/>
        </w:rPr>
        <w:t>网点。</w:t>
      </w:r>
    </w:p>
    <w:tbl>
      <w:tblPr>
        <w:tblW w:w="893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9"/>
        <w:gridCol w:w="3119"/>
        <w:gridCol w:w="3402"/>
        <w:gridCol w:w="1701"/>
      </w:tblGrid>
      <w:tr w:rsidR="00022595" w:rsidRPr="002939E6" w:rsidTr="00070D0D">
        <w:trPr>
          <w:trHeight w:val="567"/>
        </w:trPr>
        <w:tc>
          <w:tcPr>
            <w:tcW w:w="709" w:type="dxa"/>
            <w:vAlign w:val="center"/>
          </w:tcPr>
          <w:p w:rsidR="00022595" w:rsidRPr="00C00929" w:rsidRDefault="00022595" w:rsidP="00070D0D">
            <w:pPr>
              <w:spacing w:before="156" w:after="156"/>
              <w:ind w:firstLineChars="0" w:firstLine="0"/>
              <w:jc w:val="center"/>
              <w:rPr>
                <w:rFonts w:asciiTheme="minorEastAsia" w:hAnsiTheme="minorEastAsia"/>
                <w:szCs w:val="21"/>
              </w:rPr>
            </w:pPr>
            <w:r w:rsidRPr="00C00929">
              <w:rPr>
                <w:rFonts w:asciiTheme="minorEastAsia" w:hAnsiTheme="minorEastAsia" w:hint="eastAsia"/>
                <w:szCs w:val="21"/>
              </w:rPr>
              <w:t>序号</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网点名称</w:t>
            </w:r>
          </w:p>
        </w:tc>
        <w:tc>
          <w:tcPr>
            <w:tcW w:w="3402"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网点地址</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联系电话</w:t>
            </w:r>
          </w:p>
        </w:tc>
      </w:tr>
      <w:tr w:rsidR="00022595" w:rsidRPr="002939E6" w:rsidTr="00070D0D">
        <w:trPr>
          <w:trHeight w:val="567"/>
        </w:trPr>
        <w:tc>
          <w:tcPr>
            <w:tcW w:w="709" w:type="dxa"/>
            <w:vAlign w:val="center"/>
          </w:tcPr>
          <w:p w:rsidR="00022595" w:rsidRPr="00C00929" w:rsidRDefault="00022595" w:rsidP="00070D0D">
            <w:pPr>
              <w:spacing w:before="156" w:after="156"/>
              <w:ind w:firstLineChars="0" w:firstLine="0"/>
              <w:jc w:val="center"/>
              <w:rPr>
                <w:rFonts w:asciiTheme="minorEastAsia" w:hAnsiTheme="minorEastAsia"/>
                <w:szCs w:val="21"/>
              </w:rPr>
            </w:pPr>
            <w:r w:rsidRPr="00C00929">
              <w:rPr>
                <w:rFonts w:asciiTheme="minorEastAsia" w:hAnsiTheme="minorEastAsia"/>
                <w:szCs w:val="21"/>
              </w:rPr>
              <w:t>1</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昆仑银行大庆分行营业部</w:t>
            </w:r>
          </w:p>
        </w:tc>
        <w:tc>
          <w:tcPr>
            <w:tcW w:w="3402"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大庆市让胡路区西宾路</w:t>
            </w:r>
            <w:r w:rsidRPr="00C00929">
              <w:rPr>
                <w:rFonts w:asciiTheme="minorEastAsia" w:hAnsiTheme="minorEastAsia"/>
                <w:szCs w:val="21"/>
              </w:rPr>
              <w:t>124</w:t>
            </w:r>
            <w:r w:rsidRPr="00C00929">
              <w:rPr>
                <w:rFonts w:asciiTheme="minorEastAsia" w:hAnsiTheme="minorEastAsia" w:hint="eastAsia"/>
                <w:szCs w:val="21"/>
              </w:rPr>
              <w:t>号</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szCs w:val="21"/>
              </w:rPr>
              <w:t>0459-6069503</w:t>
            </w:r>
          </w:p>
        </w:tc>
      </w:tr>
      <w:tr w:rsidR="00022595" w:rsidRPr="002939E6" w:rsidTr="00070D0D">
        <w:trPr>
          <w:trHeight w:val="567"/>
        </w:trPr>
        <w:tc>
          <w:tcPr>
            <w:tcW w:w="709" w:type="dxa"/>
            <w:vAlign w:val="center"/>
          </w:tcPr>
          <w:p w:rsidR="00022595" w:rsidRPr="00C00929" w:rsidRDefault="00022595" w:rsidP="00070D0D">
            <w:pPr>
              <w:spacing w:before="156" w:after="156"/>
              <w:ind w:firstLineChars="0" w:firstLine="0"/>
              <w:jc w:val="center"/>
              <w:rPr>
                <w:rFonts w:asciiTheme="minorEastAsia" w:hAnsiTheme="minorEastAsia"/>
                <w:szCs w:val="21"/>
              </w:rPr>
            </w:pPr>
            <w:r w:rsidRPr="00C00929">
              <w:rPr>
                <w:rFonts w:asciiTheme="minorEastAsia" w:hAnsiTheme="minorEastAsia"/>
                <w:szCs w:val="21"/>
              </w:rPr>
              <w:t>2</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昆仑银行大庆远望支行</w:t>
            </w:r>
          </w:p>
        </w:tc>
        <w:tc>
          <w:tcPr>
            <w:tcW w:w="3402"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大庆市让胡路区西湖街</w:t>
            </w:r>
            <w:r w:rsidRPr="00C00929">
              <w:rPr>
                <w:rFonts w:asciiTheme="minorEastAsia" w:hAnsiTheme="minorEastAsia"/>
                <w:szCs w:val="21"/>
              </w:rPr>
              <w:t>18</w:t>
            </w:r>
            <w:r w:rsidRPr="00C00929">
              <w:rPr>
                <w:rFonts w:asciiTheme="minorEastAsia" w:hAnsiTheme="minorEastAsia" w:hint="eastAsia"/>
                <w:szCs w:val="21"/>
              </w:rPr>
              <w:t>号</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szCs w:val="21"/>
              </w:rPr>
              <w:t>0459-5956010</w:t>
            </w:r>
          </w:p>
        </w:tc>
      </w:tr>
      <w:tr w:rsidR="00022595" w:rsidRPr="002939E6" w:rsidTr="00070D0D">
        <w:trPr>
          <w:trHeight w:val="567"/>
        </w:trPr>
        <w:tc>
          <w:tcPr>
            <w:tcW w:w="709" w:type="dxa"/>
            <w:vAlign w:val="center"/>
          </w:tcPr>
          <w:p w:rsidR="00022595" w:rsidRPr="00C00929" w:rsidRDefault="00022595" w:rsidP="00070D0D">
            <w:pPr>
              <w:spacing w:before="156" w:after="156"/>
              <w:ind w:firstLineChars="0" w:firstLine="0"/>
              <w:jc w:val="center"/>
              <w:rPr>
                <w:rFonts w:asciiTheme="minorEastAsia" w:hAnsiTheme="minorEastAsia"/>
                <w:szCs w:val="21"/>
              </w:rPr>
            </w:pPr>
            <w:r w:rsidRPr="00C00929">
              <w:rPr>
                <w:rFonts w:asciiTheme="minorEastAsia" w:hAnsiTheme="minorEastAsia"/>
                <w:szCs w:val="21"/>
              </w:rPr>
              <w:t>3</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昆仑银行大庆奥林支行</w:t>
            </w:r>
          </w:p>
        </w:tc>
        <w:tc>
          <w:tcPr>
            <w:tcW w:w="3402"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大庆市让胡路区新城路</w:t>
            </w:r>
            <w:r w:rsidRPr="00C00929">
              <w:rPr>
                <w:rFonts w:asciiTheme="minorEastAsia" w:hAnsiTheme="minorEastAsia"/>
                <w:szCs w:val="21"/>
              </w:rPr>
              <w:t>531</w:t>
            </w:r>
            <w:r w:rsidRPr="00C00929">
              <w:rPr>
                <w:rFonts w:asciiTheme="minorEastAsia" w:hAnsiTheme="minorEastAsia" w:hint="eastAsia"/>
                <w:szCs w:val="21"/>
              </w:rPr>
              <w:t>号</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szCs w:val="21"/>
              </w:rPr>
              <w:t>0459-5151691</w:t>
            </w:r>
          </w:p>
        </w:tc>
      </w:tr>
      <w:tr w:rsidR="00022595" w:rsidRPr="002939E6" w:rsidTr="00070D0D">
        <w:trPr>
          <w:trHeight w:val="567"/>
        </w:trPr>
        <w:tc>
          <w:tcPr>
            <w:tcW w:w="709" w:type="dxa"/>
            <w:vAlign w:val="center"/>
          </w:tcPr>
          <w:p w:rsidR="00022595" w:rsidRPr="00C00929" w:rsidRDefault="00022595" w:rsidP="00070D0D">
            <w:pPr>
              <w:spacing w:before="156" w:after="156"/>
              <w:ind w:firstLineChars="0" w:firstLine="0"/>
              <w:jc w:val="center"/>
              <w:rPr>
                <w:rFonts w:asciiTheme="minorEastAsia" w:hAnsiTheme="minorEastAsia"/>
                <w:szCs w:val="21"/>
              </w:rPr>
            </w:pPr>
            <w:r w:rsidRPr="00C00929">
              <w:rPr>
                <w:rFonts w:asciiTheme="minorEastAsia" w:hAnsiTheme="minorEastAsia"/>
                <w:szCs w:val="21"/>
              </w:rPr>
              <w:t>4</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昆仑银行大庆乘风支行</w:t>
            </w:r>
          </w:p>
        </w:tc>
        <w:tc>
          <w:tcPr>
            <w:tcW w:w="3402"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大庆市让胡路区乘风大街</w:t>
            </w:r>
            <w:r w:rsidRPr="00C00929">
              <w:rPr>
                <w:rFonts w:asciiTheme="minorEastAsia" w:hAnsiTheme="minorEastAsia"/>
                <w:szCs w:val="21"/>
              </w:rPr>
              <w:t>210</w:t>
            </w:r>
            <w:r w:rsidRPr="00C00929">
              <w:rPr>
                <w:rFonts w:asciiTheme="minorEastAsia" w:hAnsiTheme="minorEastAsia" w:hint="eastAsia"/>
                <w:szCs w:val="21"/>
              </w:rPr>
              <w:t>号</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szCs w:val="21"/>
              </w:rPr>
              <w:t>0459-5681719</w:t>
            </w:r>
          </w:p>
        </w:tc>
      </w:tr>
      <w:tr w:rsidR="00022595" w:rsidRPr="002939E6" w:rsidTr="00070D0D">
        <w:trPr>
          <w:trHeight w:val="567"/>
        </w:trPr>
        <w:tc>
          <w:tcPr>
            <w:tcW w:w="709" w:type="dxa"/>
            <w:vAlign w:val="center"/>
          </w:tcPr>
          <w:p w:rsidR="00022595" w:rsidRPr="00C00929" w:rsidRDefault="00022595" w:rsidP="00070D0D">
            <w:pPr>
              <w:spacing w:before="156" w:after="156"/>
              <w:ind w:firstLineChars="0" w:firstLine="0"/>
              <w:jc w:val="center"/>
              <w:rPr>
                <w:rFonts w:asciiTheme="minorEastAsia" w:hAnsiTheme="minorEastAsia"/>
                <w:szCs w:val="21"/>
              </w:rPr>
            </w:pPr>
            <w:r w:rsidRPr="00C00929">
              <w:rPr>
                <w:rFonts w:asciiTheme="minorEastAsia" w:hAnsiTheme="minorEastAsia"/>
                <w:szCs w:val="21"/>
              </w:rPr>
              <w:t>5</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昆仑银行大庆东湖支行</w:t>
            </w:r>
          </w:p>
        </w:tc>
        <w:tc>
          <w:tcPr>
            <w:tcW w:w="3402"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大庆市让胡路区天湖路</w:t>
            </w:r>
            <w:r w:rsidRPr="00C00929">
              <w:rPr>
                <w:rFonts w:asciiTheme="minorEastAsia" w:hAnsiTheme="minorEastAsia"/>
                <w:szCs w:val="21"/>
              </w:rPr>
              <w:t>10</w:t>
            </w:r>
            <w:r w:rsidRPr="00C00929">
              <w:rPr>
                <w:rFonts w:asciiTheme="minorEastAsia" w:hAnsiTheme="minorEastAsia" w:hint="eastAsia"/>
                <w:szCs w:val="21"/>
              </w:rPr>
              <w:t>号</w:t>
            </w:r>
          </w:p>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（石油广场西侧）</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szCs w:val="21"/>
              </w:rPr>
              <w:t>0459-5757001</w:t>
            </w:r>
          </w:p>
        </w:tc>
      </w:tr>
      <w:tr w:rsidR="00022595" w:rsidRPr="002939E6" w:rsidTr="00070D0D">
        <w:trPr>
          <w:trHeight w:val="567"/>
        </w:trPr>
        <w:tc>
          <w:tcPr>
            <w:tcW w:w="709" w:type="dxa"/>
            <w:vAlign w:val="center"/>
          </w:tcPr>
          <w:p w:rsidR="00022595" w:rsidRPr="00C00929" w:rsidRDefault="00022595" w:rsidP="00070D0D">
            <w:pPr>
              <w:spacing w:before="156" w:after="156"/>
              <w:ind w:firstLineChars="0" w:firstLine="0"/>
              <w:jc w:val="center"/>
              <w:rPr>
                <w:rFonts w:asciiTheme="minorEastAsia" w:hAnsiTheme="minorEastAsia"/>
                <w:szCs w:val="21"/>
              </w:rPr>
            </w:pPr>
            <w:r w:rsidRPr="00C00929">
              <w:rPr>
                <w:rFonts w:asciiTheme="minorEastAsia" w:hAnsiTheme="minorEastAsia"/>
                <w:szCs w:val="21"/>
              </w:rPr>
              <w:t>6</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昆仑银行大庆让胡路支行</w:t>
            </w:r>
          </w:p>
        </w:tc>
        <w:tc>
          <w:tcPr>
            <w:tcW w:w="3402"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大庆市让胡路区西静路南</w:t>
            </w:r>
            <w:r w:rsidRPr="00C00929">
              <w:rPr>
                <w:rFonts w:asciiTheme="minorEastAsia" w:hAnsiTheme="minorEastAsia"/>
                <w:szCs w:val="21"/>
              </w:rPr>
              <w:t>13</w:t>
            </w:r>
            <w:r w:rsidRPr="00C00929">
              <w:rPr>
                <w:rFonts w:asciiTheme="minorEastAsia" w:hAnsiTheme="minorEastAsia" w:hint="eastAsia"/>
                <w:szCs w:val="21"/>
              </w:rPr>
              <w:t>号商住楼</w:t>
            </w:r>
            <w:r w:rsidRPr="00C00929">
              <w:rPr>
                <w:rFonts w:asciiTheme="minorEastAsia" w:hAnsiTheme="minorEastAsia"/>
                <w:szCs w:val="21"/>
              </w:rPr>
              <w:t>4</w:t>
            </w:r>
            <w:r w:rsidRPr="00C00929">
              <w:rPr>
                <w:rFonts w:asciiTheme="minorEastAsia" w:hAnsiTheme="minorEastAsia" w:hint="eastAsia"/>
                <w:szCs w:val="21"/>
              </w:rPr>
              <w:t>号商服（让胡路菜市场斜对面）</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szCs w:val="21"/>
              </w:rPr>
              <w:t>0459-5593278</w:t>
            </w:r>
          </w:p>
        </w:tc>
      </w:tr>
      <w:tr w:rsidR="00022595" w:rsidRPr="002939E6" w:rsidTr="00070D0D">
        <w:trPr>
          <w:trHeight w:val="567"/>
        </w:trPr>
        <w:tc>
          <w:tcPr>
            <w:tcW w:w="709" w:type="dxa"/>
            <w:vAlign w:val="center"/>
          </w:tcPr>
          <w:p w:rsidR="00022595" w:rsidRPr="00C00929" w:rsidRDefault="00022595" w:rsidP="00070D0D">
            <w:pPr>
              <w:spacing w:before="156" w:after="156"/>
              <w:ind w:firstLineChars="0" w:firstLine="0"/>
              <w:jc w:val="center"/>
              <w:rPr>
                <w:rFonts w:asciiTheme="minorEastAsia" w:hAnsiTheme="minorEastAsia"/>
                <w:szCs w:val="21"/>
              </w:rPr>
            </w:pPr>
            <w:r>
              <w:rPr>
                <w:rFonts w:asciiTheme="minorEastAsia" w:hAnsiTheme="minorEastAsia" w:hint="eastAsia"/>
                <w:szCs w:val="21"/>
              </w:rPr>
              <w:t>7</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w:t>
            </w:r>
            <w:r>
              <w:rPr>
                <w:rFonts w:asciiTheme="minorEastAsia" w:hAnsiTheme="minorEastAsia" w:hint="eastAsia"/>
                <w:szCs w:val="21"/>
              </w:rPr>
              <w:t>炼化</w:t>
            </w:r>
            <w:r w:rsidRPr="00C00929">
              <w:rPr>
                <w:rFonts w:asciiTheme="minorEastAsia" w:hAnsiTheme="minorEastAsia" w:hint="eastAsia"/>
                <w:szCs w:val="21"/>
              </w:rPr>
              <w:t>支行</w:t>
            </w:r>
          </w:p>
        </w:tc>
        <w:tc>
          <w:tcPr>
            <w:tcW w:w="3402" w:type="dxa"/>
            <w:vAlign w:val="center"/>
          </w:tcPr>
          <w:p w:rsidR="00022595" w:rsidRPr="00C00929" w:rsidRDefault="00022595" w:rsidP="00070D0D">
            <w:pPr>
              <w:spacing w:before="156" w:after="156"/>
              <w:ind w:firstLineChars="0" w:firstLine="0"/>
              <w:rPr>
                <w:rFonts w:asciiTheme="minorEastAsia" w:hAnsiTheme="minorEastAsia"/>
                <w:szCs w:val="21"/>
              </w:rPr>
            </w:pPr>
            <w:r>
              <w:rPr>
                <w:rFonts w:hint="eastAsia"/>
              </w:rPr>
              <w:t>大庆让胡路区马鞍山乘风西路</w:t>
            </w:r>
            <w:r>
              <w:rPr>
                <w:rFonts w:hint="eastAsia"/>
              </w:rPr>
              <w:t>21</w:t>
            </w:r>
            <w:r>
              <w:rPr>
                <w:rFonts w:hint="eastAsia"/>
              </w:rPr>
              <w:t>号炼化公司综合培训楼一楼</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szCs w:val="21"/>
              </w:rPr>
              <w:t>0459-</w:t>
            </w:r>
            <w:r>
              <w:rPr>
                <w:rFonts w:asciiTheme="minorEastAsia" w:hAnsiTheme="minorEastAsia" w:hint="eastAsia"/>
                <w:szCs w:val="21"/>
              </w:rPr>
              <w:t>5616666</w:t>
            </w:r>
          </w:p>
        </w:tc>
      </w:tr>
      <w:tr w:rsidR="00022595" w:rsidRPr="002939E6" w:rsidTr="00070D0D">
        <w:trPr>
          <w:trHeight w:val="567"/>
        </w:trPr>
        <w:tc>
          <w:tcPr>
            <w:tcW w:w="709" w:type="dxa"/>
            <w:vAlign w:val="center"/>
          </w:tcPr>
          <w:p w:rsidR="00022595" w:rsidRPr="00C00929" w:rsidRDefault="00022595" w:rsidP="00070D0D">
            <w:pPr>
              <w:spacing w:before="156" w:after="156"/>
              <w:ind w:firstLineChars="0" w:firstLine="0"/>
              <w:jc w:val="center"/>
              <w:rPr>
                <w:rFonts w:asciiTheme="minorEastAsia" w:hAnsiTheme="minorEastAsia"/>
                <w:szCs w:val="21"/>
              </w:rPr>
            </w:pPr>
            <w:r>
              <w:rPr>
                <w:rFonts w:asciiTheme="minorEastAsia" w:hAnsiTheme="minorEastAsia" w:hint="eastAsia"/>
                <w:szCs w:val="21"/>
              </w:rPr>
              <w:lastRenderedPageBreak/>
              <w:t>8</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w:t>
            </w:r>
            <w:r>
              <w:rPr>
                <w:rFonts w:asciiTheme="minorEastAsia" w:hAnsiTheme="minorEastAsia" w:hint="eastAsia"/>
                <w:szCs w:val="21"/>
              </w:rPr>
              <w:t>石化</w:t>
            </w:r>
            <w:r w:rsidRPr="00C00929">
              <w:rPr>
                <w:rFonts w:asciiTheme="minorEastAsia" w:hAnsiTheme="minorEastAsia" w:hint="eastAsia"/>
                <w:szCs w:val="21"/>
              </w:rPr>
              <w:t>支行</w:t>
            </w:r>
          </w:p>
        </w:tc>
        <w:tc>
          <w:tcPr>
            <w:tcW w:w="3402" w:type="dxa"/>
            <w:vAlign w:val="center"/>
          </w:tcPr>
          <w:p w:rsidR="00022595" w:rsidRPr="00C00929" w:rsidRDefault="00022595" w:rsidP="00070D0D">
            <w:pPr>
              <w:spacing w:before="156" w:after="156"/>
              <w:ind w:firstLineChars="0" w:firstLine="0"/>
              <w:rPr>
                <w:rFonts w:asciiTheme="minorEastAsia" w:hAnsiTheme="minorEastAsia"/>
                <w:szCs w:val="21"/>
              </w:rPr>
            </w:pPr>
            <w:r>
              <w:rPr>
                <w:rFonts w:hint="eastAsia"/>
              </w:rPr>
              <w:t>大庆龙凤区兴化大街</w:t>
            </w:r>
            <w:r>
              <w:rPr>
                <w:rFonts w:hint="eastAsia"/>
              </w:rPr>
              <w:t>427</w:t>
            </w:r>
            <w:r>
              <w:rPr>
                <w:rFonts w:hint="eastAsia"/>
              </w:rPr>
              <w:t>号</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2509">
              <w:rPr>
                <w:rFonts w:asciiTheme="minorEastAsia" w:hAnsiTheme="minorEastAsia" w:hint="eastAsia"/>
                <w:szCs w:val="21"/>
              </w:rPr>
              <w:t>0459-6411733</w:t>
            </w:r>
          </w:p>
        </w:tc>
      </w:tr>
      <w:tr w:rsidR="00022595" w:rsidRPr="002939E6" w:rsidTr="00070D0D">
        <w:trPr>
          <w:trHeight w:val="567"/>
        </w:trPr>
        <w:tc>
          <w:tcPr>
            <w:tcW w:w="709" w:type="dxa"/>
            <w:vAlign w:val="center"/>
          </w:tcPr>
          <w:p w:rsidR="00022595" w:rsidRDefault="00022595" w:rsidP="00070D0D">
            <w:pPr>
              <w:spacing w:before="156" w:after="156"/>
              <w:ind w:firstLineChars="0" w:firstLine="0"/>
              <w:jc w:val="center"/>
              <w:rPr>
                <w:rFonts w:asciiTheme="minorEastAsia" w:hAnsiTheme="minorEastAsia"/>
                <w:szCs w:val="21"/>
              </w:rPr>
            </w:pPr>
            <w:r>
              <w:rPr>
                <w:rFonts w:asciiTheme="minorEastAsia" w:hAnsiTheme="minorEastAsia" w:hint="eastAsia"/>
                <w:szCs w:val="21"/>
              </w:rPr>
              <w:t>9</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w:t>
            </w:r>
            <w:r>
              <w:rPr>
                <w:rFonts w:asciiTheme="minorEastAsia" w:hAnsiTheme="minorEastAsia" w:hint="eastAsia"/>
                <w:szCs w:val="21"/>
              </w:rPr>
              <w:t>龙凤</w:t>
            </w:r>
            <w:r w:rsidRPr="00C00929">
              <w:rPr>
                <w:rFonts w:asciiTheme="minorEastAsia" w:hAnsiTheme="minorEastAsia" w:hint="eastAsia"/>
                <w:szCs w:val="21"/>
              </w:rPr>
              <w:t>支行</w:t>
            </w:r>
          </w:p>
        </w:tc>
        <w:tc>
          <w:tcPr>
            <w:tcW w:w="3402" w:type="dxa"/>
            <w:vAlign w:val="center"/>
          </w:tcPr>
          <w:p w:rsidR="00022595" w:rsidRDefault="00022595" w:rsidP="00070D0D">
            <w:pPr>
              <w:spacing w:before="156" w:after="156"/>
              <w:ind w:firstLineChars="0" w:firstLine="0"/>
            </w:pPr>
            <w:r>
              <w:rPr>
                <w:rFonts w:hint="eastAsia"/>
              </w:rPr>
              <w:t>大庆龙凤区龙凤大街</w:t>
            </w:r>
            <w:r>
              <w:rPr>
                <w:rFonts w:hint="eastAsia"/>
              </w:rPr>
              <w:t>142</w:t>
            </w:r>
            <w:r>
              <w:rPr>
                <w:rFonts w:hint="eastAsia"/>
              </w:rPr>
              <w:t>号</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sidRPr="00C02509">
              <w:rPr>
                <w:rFonts w:asciiTheme="minorEastAsia" w:hAnsiTheme="minorEastAsia" w:hint="eastAsia"/>
                <w:szCs w:val="21"/>
              </w:rPr>
              <w:t>0459-6400880</w:t>
            </w:r>
          </w:p>
        </w:tc>
      </w:tr>
      <w:tr w:rsidR="00022595" w:rsidRPr="002939E6" w:rsidTr="00070D0D">
        <w:trPr>
          <w:trHeight w:val="567"/>
        </w:trPr>
        <w:tc>
          <w:tcPr>
            <w:tcW w:w="709" w:type="dxa"/>
            <w:vAlign w:val="center"/>
          </w:tcPr>
          <w:p w:rsidR="00022595" w:rsidRDefault="00022595" w:rsidP="00070D0D">
            <w:pPr>
              <w:spacing w:before="156" w:after="156"/>
              <w:ind w:firstLineChars="0" w:firstLine="0"/>
              <w:jc w:val="center"/>
              <w:rPr>
                <w:rFonts w:asciiTheme="minorEastAsia" w:hAnsiTheme="minorEastAsia"/>
                <w:szCs w:val="21"/>
              </w:rPr>
            </w:pPr>
            <w:r>
              <w:rPr>
                <w:rFonts w:asciiTheme="minorEastAsia" w:hAnsiTheme="minorEastAsia" w:hint="eastAsia"/>
                <w:szCs w:val="21"/>
              </w:rPr>
              <w:t>10</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w:t>
            </w:r>
            <w:r>
              <w:rPr>
                <w:rFonts w:asciiTheme="minorEastAsia" w:hAnsiTheme="minorEastAsia" w:hint="eastAsia"/>
                <w:szCs w:val="21"/>
              </w:rPr>
              <w:t>东城领秀</w:t>
            </w:r>
            <w:r w:rsidRPr="00C00929">
              <w:rPr>
                <w:rFonts w:asciiTheme="minorEastAsia" w:hAnsiTheme="minorEastAsia" w:hint="eastAsia"/>
                <w:szCs w:val="21"/>
              </w:rPr>
              <w:t>支行</w:t>
            </w:r>
          </w:p>
        </w:tc>
        <w:tc>
          <w:tcPr>
            <w:tcW w:w="3402" w:type="dxa"/>
            <w:vAlign w:val="center"/>
          </w:tcPr>
          <w:p w:rsidR="00022595" w:rsidRDefault="00022595" w:rsidP="00070D0D">
            <w:pPr>
              <w:spacing w:before="156" w:after="156"/>
              <w:ind w:firstLineChars="0" w:firstLine="0"/>
            </w:pPr>
            <w:r>
              <w:rPr>
                <w:rFonts w:hint="eastAsia"/>
              </w:rPr>
              <w:t>大庆龙凤北大街东城领秀锦绣园</w:t>
            </w:r>
            <w:r>
              <w:rPr>
                <w:rFonts w:hint="eastAsia"/>
              </w:rPr>
              <w:t>J</w:t>
            </w:r>
            <w:r>
              <w:rPr>
                <w:rFonts w:hint="eastAsia"/>
              </w:rPr>
              <w:t>座商服</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Pr>
                <w:rFonts w:hint="eastAsia"/>
              </w:rPr>
              <w:t>0459-6405950</w:t>
            </w:r>
          </w:p>
        </w:tc>
      </w:tr>
      <w:tr w:rsidR="00022595" w:rsidRPr="002939E6" w:rsidTr="00070D0D">
        <w:trPr>
          <w:trHeight w:val="567"/>
        </w:trPr>
        <w:tc>
          <w:tcPr>
            <w:tcW w:w="709" w:type="dxa"/>
            <w:vAlign w:val="center"/>
          </w:tcPr>
          <w:p w:rsidR="00022595" w:rsidRDefault="00022595" w:rsidP="00070D0D">
            <w:pPr>
              <w:spacing w:before="156" w:after="156"/>
              <w:ind w:firstLineChars="0" w:firstLine="0"/>
              <w:jc w:val="center"/>
              <w:rPr>
                <w:rFonts w:asciiTheme="minorEastAsia" w:hAnsiTheme="minorEastAsia"/>
                <w:szCs w:val="21"/>
              </w:rPr>
            </w:pPr>
            <w:r>
              <w:rPr>
                <w:rFonts w:asciiTheme="minorEastAsia" w:hAnsiTheme="minorEastAsia" w:hint="eastAsia"/>
                <w:szCs w:val="21"/>
              </w:rPr>
              <w:t>11</w:t>
            </w:r>
          </w:p>
        </w:tc>
        <w:tc>
          <w:tcPr>
            <w:tcW w:w="3119" w:type="dxa"/>
            <w:vAlign w:val="center"/>
          </w:tcPr>
          <w:p w:rsidR="00022595" w:rsidRPr="00C00929" w:rsidRDefault="00022595" w:rsidP="00070D0D">
            <w:pPr>
              <w:spacing w:before="156" w:after="156"/>
              <w:ind w:firstLineChars="0" w:firstLine="0"/>
              <w:rPr>
                <w:rFonts w:asciiTheme="minorEastAsia" w:hAnsiTheme="minorEastAsia"/>
                <w:szCs w:val="21"/>
              </w:rPr>
            </w:pPr>
            <w:r w:rsidRPr="00C00929">
              <w:rPr>
                <w:rFonts w:asciiTheme="minorEastAsia" w:hAnsiTheme="minorEastAsia" w:hint="eastAsia"/>
                <w:szCs w:val="21"/>
              </w:rPr>
              <w:t>昆仑银行大庆</w:t>
            </w:r>
            <w:r>
              <w:rPr>
                <w:rFonts w:asciiTheme="minorEastAsia" w:hAnsiTheme="minorEastAsia" w:hint="eastAsia"/>
                <w:szCs w:val="21"/>
              </w:rPr>
              <w:t>东风</w:t>
            </w:r>
            <w:r w:rsidRPr="00C00929">
              <w:rPr>
                <w:rFonts w:asciiTheme="minorEastAsia" w:hAnsiTheme="minorEastAsia" w:hint="eastAsia"/>
                <w:szCs w:val="21"/>
              </w:rPr>
              <w:t>支行</w:t>
            </w:r>
          </w:p>
        </w:tc>
        <w:tc>
          <w:tcPr>
            <w:tcW w:w="3402" w:type="dxa"/>
            <w:vAlign w:val="center"/>
          </w:tcPr>
          <w:p w:rsidR="00022595" w:rsidRPr="00C02509" w:rsidRDefault="00022595" w:rsidP="00070D0D">
            <w:pPr>
              <w:spacing w:before="156" w:after="156"/>
              <w:ind w:firstLineChars="0" w:firstLine="0"/>
            </w:pPr>
            <w:r>
              <w:rPr>
                <w:rFonts w:hint="eastAsia"/>
              </w:rPr>
              <w:t>大庆市萨尔图区东风新村纬二路</w:t>
            </w:r>
            <w:r>
              <w:rPr>
                <w:rFonts w:hint="eastAsia"/>
              </w:rPr>
              <w:t>35</w:t>
            </w:r>
            <w:r>
              <w:rPr>
                <w:rFonts w:hint="eastAsia"/>
              </w:rPr>
              <w:t>号</w:t>
            </w:r>
          </w:p>
        </w:tc>
        <w:tc>
          <w:tcPr>
            <w:tcW w:w="1701" w:type="dxa"/>
            <w:vAlign w:val="center"/>
          </w:tcPr>
          <w:p w:rsidR="00022595" w:rsidRPr="00C00929" w:rsidRDefault="00022595" w:rsidP="00070D0D">
            <w:pPr>
              <w:spacing w:before="156" w:after="156"/>
              <w:ind w:firstLineChars="0" w:firstLine="0"/>
              <w:rPr>
                <w:rFonts w:asciiTheme="minorEastAsia" w:hAnsiTheme="minorEastAsia"/>
                <w:szCs w:val="21"/>
              </w:rPr>
            </w:pPr>
            <w:r>
              <w:rPr>
                <w:rFonts w:asciiTheme="minorEastAsia" w:hAnsiTheme="minorEastAsia" w:hint="eastAsia"/>
                <w:szCs w:val="21"/>
              </w:rPr>
              <w:t>0459-4600195</w:t>
            </w:r>
          </w:p>
        </w:tc>
      </w:tr>
    </w:tbl>
    <w:p w:rsidR="00022595" w:rsidRPr="002939E6" w:rsidRDefault="00022595" w:rsidP="00022595">
      <w:pPr>
        <w:spacing w:before="156" w:after="156"/>
        <w:ind w:firstLine="482"/>
        <w:rPr>
          <w:rFonts w:asciiTheme="minorEastAsia" w:hAnsiTheme="minorEastAsia"/>
          <w:b/>
        </w:rPr>
      </w:pPr>
      <w:r>
        <w:rPr>
          <w:rFonts w:asciiTheme="minorEastAsia" w:hAnsiTheme="minorEastAsia" w:hint="eastAsia"/>
          <w:b/>
        </w:rPr>
        <w:t>5.</w:t>
      </w:r>
      <w:r w:rsidRPr="002939E6">
        <w:rPr>
          <w:rFonts w:asciiTheme="minorEastAsia" w:hAnsiTheme="minorEastAsia" w:hint="eastAsia"/>
          <w:b/>
        </w:rPr>
        <w:t>相关费用</w:t>
      </w:r>
    </w:p>
    <w:p w:rsidR="00022595" w:rsidRDefault="00022595" w:rsidP="00022595">
      <w:pPr>
        <w:spacing w:before="156" w:after="156"/>
        <w:ind w:firstLine="480"/>
        <w:rPr>
          <w:rFonts w:asciiTheme="minorEastAsia" w:hAnsiTheme="minorEastAsia"/>
        </w:rPr>
      </w:pPr>
      <w:r>
        <w:rPr>
          <w:rFonts w:asciiTheme="minorEastAsia" w:hAnsiTheme="minorEastAsia" w:hint="eastAsia"/>
        </w:rPr>
        <w:t>1.</w:t>
      </w:r>
      <w:r w:rsidRPr="002939E6">
        <w:rPr>
          <w:rFonts w:asciiTheme="minorEastAsia" w:hAnsiTheme="minorEastAsia" w:hint="eastAsia"/>
        </w:rPr>
        <w:t>普通</w:t>
      </w:r>
      <w:r w:rsidRPr="002939E6">
        <w:rPr>
          <w:rFonts w:asciiTheme="minorEastAsia" w:hAnsiTheme="minorEastAsia"/>
        </w:rPr>
        <w:t>U-key</w:t>
      </w:r>
      <w:r w:rsidRPr="002939E6">
        <w:rPr>
          <w:rFonts w:asciiTheme="minorEastAsia" w:hAnsiTheme="minorEastAsia" w:hint="eastAsia"/>
        </w:rPr>
        <w:t>每个工本费</w:t>
      </w:r>
      <w:r w:rsidRPr="002939E6">
        <w:rPr>
          <w:rFonts w:asciiTheme="minorEastAsia" w:hAnsiTheme="minorEastAsia"/>
        </w:rPr>
        <w:t>40</w:t>
      </w:r>
      <w:r w:rsidRPr="002939E6">
        <w:rPr>
          <w:rFonts w:asciiTheme="minorEastAsia" w:hAnsiTheme="minorEastAsia" w:hint="eastAsia"/>
        </w:rPr>
        <w:t>元</w:t>
      </w:r>
      <w:r>
        <w:rPr>
          <w:rFonts w:asciiTheme="minorEastAsia" w:hAnsiTheme="minorEastAsia" w:hint="eastAsia"/>
        </w:rPr>
        <w:t>。</w:t>
      </w:r>
    </w:p>
    <w:p w:rsidR="00022595" w:rsidRDefault="00022595" w:rsidP="00022595">
      <w:pPr>
        <w:spacing w:before="156" w:after="156"/>
        <w:ind w:firstLine="480"/>
        <w:rPr>
          <w:rFonts w:asciiTheme="minorEastAsia" w:hAnsiTheme="minorEastAsia"/>
        </w:rPr>
      </w:pPr>
      <w:r>
        <w:rPr>
          <w:rFonts w:asciiTheme="minorEastAsia" w:hAnsiTheme="minorEastAsia" w:hint="eastAsia"/>
        </w:rPr>
        <w:t>2.</w:t>
      </w:r>
      <w:r w:rsidRPr="002939E6">
        <w:rPr>
          <w:rFonts w:asciiTheme="minorEastAsia" w:hAnsiTheme="minorEastAsia" w:hint="eastAsia"/>
        </w:rPr>
        <w:t>证书费每年100元</w:t>
      </w:r>
      <w:r>
        <w:rPr>
          <w:rFonts w:asciiTheme="minorEastAsia" w:hAnsiTheme="minorEastAsia" w:hint="eastAsia"/>
        </w:rPr>
        <w:t>，证书费</w:t>
      </w:r>
      <w:r w:rsidRPr="002939E6">
        <w:rPr>
          <w:rFonts w:asciiTheme="minorEastAsia" w:hAnsiTheme="minorEastAsia" w:hint="eastAsia"/>
        </w:rPr>
        <w:t>可选择一年缴</w:t>
      </w:r>
      <w:r>
        <w:rPr>
          <w:rFonts w:asciiTheme="minorEastAsia" w:hAnsiTheme="minorEastAsia" w:hint="eastAsia"/>
        </w:rPr>
        <w:t>费或</w:t>
      </w:r>
      <w:r w:rsidRPr="002939E6">
        <w:rPr>
          <w:rFonts w:asciiTheme="minorEastAsia" w:hAnsiTheme="minorEastAsia" w:hint="eastAsia"/>
        </w:rPr>
        <w:t>三年缴</w:t>
      </w:r>
      <w:r>
        <w:rPr>
          <w:rFonts w:asciiTheme="minorEastAsia" w:hAnsiTheme="minorEastAsia" w:hint="eastAsia"/>
        </w:rPr>
        <w:t>费2种</w:t>
      </w:r>
      <w:r w:rsidRPr="002939E6">
        <w:rPr>
          <w:rFonts w:asciiTheme="minorEastAsia" w:hAnsiTheme="minorEastAsia" w:hint="eastAsia"/>
        </w:rPr>
        <w:t>。</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rPr>
        <w:t>U-key</w:t>
      </w:r>
      <w:r w:rsidRPr="002939E6">
        <w:rPr>
          <w:rFonts w:asciiTheme="minorEastAsia" w:hAnsiTheme="minorEastAsia" w:hint="eastAsia"/>
        </w:rPr>
        <w:t>办理可选</w:t>
      </w:r>
      <w:r>
        <w:rPr>
          <w:rFonts w:asciiTheme="minorEastAsia" w:hAnsiTheme="minorEastAsia" w:hint="eastAsia"/>
        </w:rPr>
        <w:t>如下</w:t>
      </w:r>
      <w:r w:rsidRPr="002939E6">
        <w:rPr>
          <w:rFonts w:asciiTheme="minorEastAsia" w:hAnsiTheme="minorEastAsia" w:hint="eastAsia"/>
        </w:rPr>
        <w:t>方案：</w:t>
      </w:r>
    </w:p>
    <w:tbl>
      <w:tblPr>
        <w:tblStyle w:val="af7"/>
        <w:tblW w:w="0" w:type="auto"/>
        <w:tblLook w:val="01E0" w:firstRow="1" w:lastRow="1" w:firstColumn="1" w:lastColumn="1" w:noHBand="0" w:noVBand="0"/>
      </w:tblPr>
      <w:tblGrid>
        <w:gridCol w:w="876"/>
        <w:gridCol w:w="2351"/>
        <w:gridCol w:w="5670"/>
      </w:tblGrid>
      <w:tr w:rsidR="00022595" w:rsidRPr="002939E6" w:rsidTr="00070D0D">
        <w:trPr>
          <w:trHeight w:val="567"/>
        </w:trPr>
        <w:tc>
          <w:tcPr>
            <w:tcW w:w="876" w:type="dxa"/>
            <w:vAlign w:val="center"/>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序号</w:t>
            </w:r>
          </w:p>
        </w:tc>
        <w:tc>
          <w:tcPr>
            <w:tcW w:w="2351" w:type="dxa"/>
            <w:vAlign w:val="center"/>
          </w:tcPr>
          <w:p w:rsidR="00022595" w:rsidRPr="002939E6" w:rsidRDefault="00022595" w:rsidP="00070D0D">
            <w:pPr>
              <w:spacing w:before="156" w:after="156"/>
              <w:ind w:firstLineChars="0" w:firstLine="0"/>
              <w:jc w:val="center"/>
              <w:rPr>
                <w:rFonts w:asciiTheme="minorEastAsia" w:hAnsiTheme="minorEastAsia"/>
              </w:rPr>
            </w:pPr>
            <w:r>
              <w:rPr>
                <w:rFonts w:asciiTheme="minorEastAsia" w:hAnsiTheme="minorEastAsia" w:hint="eastAsia"/>
              </w:rPr>
              <w:t>选择</w:t>
            </w:r>
            <w:r w:rsidRPr="002939E6">
              <w:rPr>
                <w:rFonts w:asciiTheme="minorEastAsia" w:hAnsiTheme="minorEastAsia" w:hint="eastAsia"/>
              </w:rPr>
              <w:t>方案</w:t>
            </w:r>
          </w:p>
        </w:tc>
        <w:tc>
          <w:tcPr>
            <w:tcW w:w="5670" w:type="dxa"/>
            <w:vAlign w:val="center"/>
          </w:tcPr>
          <w:p w:rsidR="00022595" w:rsidRPr="002939E6" w:rsidRDefault="00022595" w:rsidP="00070D0D">
            <w:pPr>
              <w:spacing w:before="156" w:after="156"/>
              <w:ind w:firstLine="480"/>
              <w:jc w:val="center"/>
              <w:rPr>
                <w:rFonts w:asciiTheme="minorEastAsia" w:hAnsiTheme="minorEastAsia"/>
              </w:rPr>
            </w:pPr>
            <w:r w:rsidRPr="002939E6">
              <w:rPr>
                <w:rFonts w:asciiTheme="minorEastAsia" w:hAnsiTheme="minorEastAsia"/>
              </w:rPr>
              <w:t>U-key</w:t>
            </w:r>
            <w:r>
              <w:rPr>
                <w:rFonts w:asciiTheme="minorEastAsia" w:hAnsiTheme="minorEastAsia" w:hint="eastAsia"/>
              </w:rPr>
              <w:t>及灌章内容</w:t>
            </w:r>
          </w:p>
        </w:tc>
      </w:tr>
      <w:tr w:rsidR="00022595" w:rsidRPr="00BA6CCE" w:rsidTr="00070D0D">
        <w:trPr>
          <w:trHeight w:val="567"/>
        </w:trPr>
        <w:tc>
          <w:tcPr>
            <w:tcW w:w="876" w:type="dxa"/>
            <w:vAlign w:val="center"/>
          </w:tcPr>
          <w:p w:rsidR="00022595" w:rsidRPr="002939E6" w:rsidRDefault="00022595" w:rsidP="00070D0D">
            <w:pPr>
              <w:spacing w:before="156" w:after="156"/>
              <w:ind w:firstLineChars="0" w:firstLine="0"/>
              <w:jc w:val="center"/>
              <w:rPr>
                <w:rFonts w:asciiTheme="minorEastAsia" w:hAnsiTheme="minorEastAsia"/>
              </w:rPr>
            </w:pPr>
            <w:r>
              <w:rPr>
                <w:rFonts w:asciiTheme="minorEastAsia" w:hAnsiTheme="minorEastAsia" w:hint="eastAsia"/>
              </w:rPr>
              <w:t>1</w:t>
            </w:r>
          </w:p>
        </w:tc>
        <w:tc>
          <w:tcPr>
            <w:tcW w:w="2351" w:type="dxa"/>
            <w:vAlign w:val="center"/>
          </w:tcPr>
          <w:p w:rsidR="00022595" w:rsidRPr="002939E6" w:rsidRDefault="00022595" w:rsidP="00070D0D">
            <w:pPr>
              <w:spacing w:before="156" w:after="156"/>
              <w:ind w:firstLineChars="0" w:firstLine="0"/>
              <w:jc w:val="left"/>
              <w:rPr>
                <w:rFonts w:asciiTheme="minorEastAsia" w:hAnsiTheme="minorEastAsia"/>
              </w:rPr>
            </w:pPr>
            <w:r>
              <w:rPr>
                <w:rFonts w:asciiTheme="minorEastAsia" w:hAnsiTheme="minorEastAsia" w:hint="eastAsia"/>
              </w:rPr>
              <w:t>办理</w:t>
            </w:r>
            <w:r w:rsidRPr="002939E6">
              <w:rPr>
                <w:rFonts w:asciiTheme="minorEastAsia" w:hAnsiTheme="minorEastAsia" w:hint="eastAsia"/>
              </w:rPr>
              <w:t>3个</w:t>
            </w:r>
            <w:r>
              <w:rPr>
                <w:rFonts w:asciiTheme="minorEastAsia" w:hAnsiTheme="minorEastAsia" w:hint="eastAsia"/>
              </w:rPr>
              <w:t>及以上</w:t>
            </w:r>
            <w:r w:rsidRPr="002939E6">
              <w:rPr>
                <w:rFonts w:asciiTheme="minorEastAsia" w:hAnsiTheme="minorEastAsia"/>
              </w:rPr>
              <w:t>U-key</w:t>
            </w:r>
          </w:p>
        </w:tc>
        <w:tc>
          <w:tcPr>
            <w:tcW w:w="5670" w:type="dxa"/>
            <w:vAlign w:val="center"/>
          </w:tcPr>
          <w:p w:rsidR="00022595" w:rsidRDefault="00022595" w:rsidP="00070D0D">
            <w:pPr>
              <w:spacing w:before="156" w:after="156"/>
              <w:ind w:firstLine="480"/>
              <w:rPr>
                <w:rFonts w:asciiTheme="minorEastAsia" w:hAnsiTheme="minorEastAsia"/>
              </w:rPr>
            </w:pPr>
            <w:r>
              <w:rPr>
                <w:rFonts w:asciiTheme="minorEastAsia" w:hAnsiTheme="minorEastAsia" w:hint="eastAsia"/>
              </w:rPr>
              <w:t>1）</w:t>
            </w:r>
            <w:r w:rsidRPr="002939E6">
              <w:rPr>
                <w:rFonts w:asciiTheme="minorEastAsia" w:hAnsiTheme="minorEastAsia" w:hint="eastAsia"/>
              </w:rPr>
              <w:t>企业</w:t>
            </w:r>
            <w:r>
              <w:rPr>
                <w:rFonts w:asciiTheme="minorEastAsia" w:hAnsiTheme="minorEastAsia" w:hint="eastAsia"/>
              </w:rPr>
              <w:t>一个，灌企业公章。</w:t>
            </w:r>
          </w:p>
          <w:p w:rsidR="00022595" w:rsidRDefault="00022595" w:rsidP="00070D0D">
            <w:pPr>
              <w:spacing w:before="156" w:after="156"/>
              <w:ind w:firstLine="480"/>
              <w:rPr>
                <w:rFonts w:asciiTheme="minorEastAsia" w:hAnsiTheme="minorEastAsia"/>
              </w:rPr>
            </w:pPr>
            <w:r>
              <w:rPr>
                <w:rFonts w:asciiTheme="minorEastAsia" w:hAnsiTheme="minorEastAsia" w:hint="eastAsia"/>
              </w:rPr>
              <w:t>2）</w:t>
            </w:r>
            <w:r w:rsidRPr="002939E6">
              <w:rPr>
                <w:rFonts w:asciiTheme="minorEastAsia" w:hAnsiTheme="minorEastAsia" w:hint="eastAsia"/>
              </w:rPr>
              <w:t>法</w:t>
            </w:r>
            <w:r>
              <w:rPr>
                <w:rFonts w:asciiTheme="minorEastAsia" w:hAnsiTheme="minorEastAsia" w:hint="eastAsia"/>
              </w:rPr>
              <w:t>定代表人一个，灌法定代表人签名。</w:t>
            </w:r>
          </w:p>
          <w:p w:rsidR="00022595" w:rsidRPr="002939E6" w:rsidRDefault="00022595" w:rsidP="00070D0D">
            <w:pPr>
              <w:spacing w:before="156" w:after="156"/>
              <w:ind w:firstLine="480"/>
              <w:rPr>
                <w:rFonts w:asciiTheme="minorEastAsia" w:hAnsiTheme="minorEastAsia"/>
              </w:rPr>
            </w:pPr>
            <w:r>
              <w:rPr>
                <w:rFonts w:asciiTheme="minorEastAsia" w:hAnsiTheme="minorEastAsia" w:hint="eastAsia"/>
              </w:rPr>
              <w:t>3）</w:t>
            </w:r>
            <w:r w:rsidRPr="002939E6">
              <w:rPr>
                <w:rFonts w:asciiTheme="minorEastAsia" w:hAnsiTheme="minorEastAsia" w:hint="eastAsia"/>
              </w:rPr>
              <w:t>授权代理人</w:t>
            </w:r>
            <w:r>
              <w:rPr>
                <w:rFonts w:asciiTheme="minorEastAsia" w:hAnsiTheme="minorEastAsia" w:hint="eastAsia"/>
              </w:rPr>
              <w:t>每人一个，灌授权代理人签名。</w:t>
            </w:r>
          </w:p>
        </w:tc>
      </w:tr>
      <w:tr w:rsidR="00022595" w:rsidRPr="002939E6" w:rsidTr="00070D0D">
        <w:trPr>
          <w:trHeight w:val="567"/>
        </w:trPr>
        <w:tc>
          <w:tcPr>
            <w:tcW w:w="876" w:type="dxa"/>
            <w:vAlign w:val="center"/>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rPr>
              <w:t>2</w:t>
            </w:r>
          </w:p>
        </w:tc>
        <w:tc>
          <w:tcPr>
            <w:tcW w:w="2351" w:type="dxa"/>
            <w:vAlign w:val="center"/>
          </w:tcPr>
          <w:p w:rsidR="00022595" w:rsidRPr="002939E6" w:rsidRDefault="00022595" w:rsidP="00070D0D">
            <w:pPr>
              <w:spacing w:before="156" w:after="156"/>
              <w:ind w:firstLineChars="0" w:firstLine="0"/>
              <w:jc w:val="left"/>
              <w:rPr>
                <w:rFonts w:asciiTheme="minorEastAsia" w:hAnsiTheme="minorEastAsia"/>
              </w:rPr>
            </w:pPr>
            <w:r>
              <w:rPr>
                <w:rFonts w:asciiTheme="minorEastAsia" w:hAnsiTheme="minorEastAsia" w:hint="eastAsia"/>
              </w:rPr>
              <w:t>办理</w:t>
            </w:r>
            <w:r w:rsidRPr="002939E6">
              <w:rPr>
                <w:rFonts w:asciiTheme="minorEastAsia" w:hAnsiTheme="minorEastAsia" w:hint="eastAsia"/>
              </w:rPr>
              <w:t>2个</w:t>
            </w:r>
            <w:r w:rsidRPr="002939E6">
              <w:rPr>
                <w:rFonts w:asciiTheme="minorEastAsia" w:hAnsiTheme="minorEastAsia"/>
              </w:rPr>
              <w:t>U-key</w:t>
            </w:r>
          </w:p>
        </w:tc>
        <w:tc>
          <w:tcPr>
            <w:tcW w:w="5670" w:type="dxa"/>
            <w:vAlign w:val="center"/>
          </w:tcPr>
          <w:p w:rsidR="00022595" w:rsidRDefault="00022595" w:rsidP="00070D0D">
            <w:pPr>
              <w:spacing w:before="156" w:after="156"/>
              <w:ind w:firstLine="480"/>
              <w:rPr>
                <w:rFonts w:asciiTheme="minorEastAsia" w:hAnsiTheme="minorEastAsia"/>
              </w:rPr>
            </w:pPr>
            <w:r>
              <w:rPr>
                <w:rFonts w:asciiTheme="minorEastAsia" w:hAnsiTheme="minorEastAsia" w:hint="eastAsia"/>
              </w:rPr>
              <w:t>1）</w:t>
            </w:r>
            <w:r w:rsidRPr="002939E6">
              <w:rPr>
                <w:rFonts w:asciiTheme="minorEastAsia" w:hAnsiTheme="minorEastAsia" w:hint="eastAsia"/>
              </w:rPr>
              <w:t>企业</w:t>
            </w:r>
            <w:r>
              <w:rPr>
                <w:rFonts w:asciiTheme="minorEastAsia" w:hAnsiTheme="minorEastAsia" w:hint="eastAsia"/>
              </w:rPr>
              <w:t>一个，灌企业公章。</w:t>
            </w:r>
          </w:p>
          <w:p w:rsidR="00022595" w:rsidRPr="00BA6CCE" w:rsidRDefault="00022595" w:rsidP="00070D0D">
            <w:pPr>
              <w:spacing w:before="156" w:after="156"/>
              <w:ind w:firstLine="480"/>
              <w:rPr>
                <w:rFonts w:asciiTheme="minorEastAsia" w:hAnsiTheme="minorEastAsia"/>
              </w:rPr>
            </w:pPr>
            <w:r>
              <w:rPr>
                <w:rFonts w:asciiTheme="minorEastAsia" w:hAnsiTheme="minorEastAsia" w:hint="eastAsia"/>
              </w:rPr>
              <w:t>2）</w:t>
            </w:r>
            <w:r w:rsidRPr="002939E6">
              <w:rPr>
                <w:rFonts w:asciiTheme="minorEastAsia" w:hAnsiTheme="minorEastAsia" w:hint="eastAsia"/>
              </w:rPr>
              <w:t>法</w:t>
            </w:r>
            <w:r>
              <w:rPr>
                <w:rFonts w:asciiTheme="minorEastAsia" w:hAnsiTheme="minorEastAsia" w:hint="eastAsia"/>
              </w:rPr>
              <w:t>定代表人一个，灌法定代表人签名。</w:t>
            </w:r>
          </w:p>
        </w:tc>
      </w:tr>
      <w:tr w:rsidR="00022595" w:rsidRPr="002939E6" w:rsidTr="00070D0D">
        <w:trPr>
          <w:trHeight w:val="567"/>
        </w:trPr>
        <w:tc>
          <w:tcPr>
            <w:tcW w:w="876" w:type="dxa"/>
            <w:vAlign w:val="center"/>
          </w:tcPr>
          <w:p w:rsidR="00022595" w:rsidRPr="002939E6" w:rsidRDefault="00022595" w:rsidP="00070D0D">
            <w:pPr>
              <w:spacing w:before="156" w:after="156"/>
              <w:ind w:firstLineChars="0" w:firstLine="0"/>
              <w:jc w:val="center"/>
              <w:rPr>
                <w:rFonts w:asciiTheme="minorEastAsia" w:hAnsiTheme="minorEastAsia"/>
              </w:rPr>
            </w:pPr>
            <w:r w:rsidRPr="002939E6">
              <w:rPr>
                <w:rFonts w:asciiTheme="minorEastAsia" w:hAnsiTheme="minorEastAsia" w:hint="eastAsia"/>
              </w:rPr>
              <w:t>3</w:t>
            </w:r>
          </w:p>
        </w:tc>
        <w:tc>
          <w:tcPr>
            <w:tcW w:w="2351" w:type="dxa"/>
            <w:vAlign w:val="center"/>
          </w:tcPr>
          <w:p w:rsidR="00022595" w:rsidRPr="002939E6" w:rsidRDefault="00022595" w:rsidP="00070D0D">
            <w:pPr>
              <w:spacing w:before="156" w:after="156"/>
              <w:ind w:firstLineChars="0" w:firstLine="0"/>
              <w:jc w:val="left"/>
              <w:rPr>
                <w:rFonts w:asciiTheme="minorEastAsia" w:hAnsiTheme="minorEastAsia"/>
              </w:rPr>
            </w:pPr>
            <w:r>
              <w:rPr>
                <w:rFonts w:asciiTheme="minorEastAsia" w:hAnsiTheme="minorEastAsia" w:hint="eastAsia"/>
              </w:rPr>
              <w:t>办理</w:t>
            </w:r>
            <w:r w:rsidRPr="002939E6">
              <w:rPr>
                <w:rFonts w:asciiTheme="minorEastAsia" w:hAnsiTheme="minorEastAsia" w:hint="eastAsia"/>
              </w:rPr>
              <w:t>1个</w:t>
            </w:r>
            <w:r w:rsidRPr="002939E6">
              <w:rPr>
                <w:rFonts w:asciiTheme="minorEastAsia" w:hAnsiTheme="minorEastAsia"/>
              </w:rPr>
              <w:t>U-key</w:t>
            </w:r>
          </w:p>
        </w:tc>
        <w:tc>
          <w:tcPr>
            <w:tcW w:w="5670" w:type="dxa"/>
            <w:vAlign w:val="center"/>
          </w:tcPr>
          <w:p w:rsidR="00022595" w:rsidRPr="00BA6CCE" w:rsidRDefault="00022595" w:rsidP="00070D0D">
            <w:pPr>
              <w:spacing w:before="156" w:after="156"/>
              <w:ind w:firstLine="480"/>
              <w:rPr>
                <w:rFonts w:asciiTheme="minorEastAsia" w:hAnsiTheme="minorEastAsia"/>
              </w:rPr>
            </w:pPr>
            <w:r>
              <w:rPr>
                <w:rFonts w:asciiTheme="minorEastAsia" w:hAnsiTheme="minorEastAsia" w:hint="eastAsia"/>
              </w:rPr>
              <w:t>1）</w:t>
            </w:r>
            <w:r w:rsidRPr="002939E6">
              <w:rPr>
                <w:rFonts w:asciiTheme="minorEastAsia" w:hAnsiTheme="minorEastAsia" w:hint="eastAsia"/>
              </w:rPr>
              <w:t>企业</w:t>
            </w:r>
            <w:r>
              <w:rPr>
                <w:rFonts w:asciiTheme="minorEastAsia" w:hAnsiTheme="minorEastAsia" w:hint="eastAsia"/>
              </w:rPr>
              <w:t>一个，灌企业公章。</w:t>
            </w:r>
          </w:p>
        </w:tc>
      </w:tr>
    </w:tbl>
    <w:p w:rsidR="00022595" w:rsidRPr="002939E6" w:rsidRDefault="00022595" w:rsidP="00022595">
      <w:pPr>
        <w:spacing w:before="156" w:after="156"/>
        <w:ind w:firstLine="482"/>
        <w:rPr>
          <w:rFonts w:asciiTheme="minorEastAsia" w:hAnsiTheme="minorEastAsia"/>
          <w:b/>
        </w:rPr>
      </w:pPr>
      <w:r>
        <w:rPr>
          <w:rFonts w:asciiTheme="minorEastAsia" w:hAnsiTheme="minorEastAsia" w:hint="eastAsia"/>
          <w:b/>
        </w:rPr>
        <w:t>6.</w:t>
      </w:r>
      <w:r w:rsidRPr="002939E6">
        <w:rPr>
          <w:rFonts w:asciiTheme="minorEastAsia" w:hAnsiTheme="minorEastAsia" w:hint="eastAsia"/>
          <w:b/>
        </w:rPr>
        <w:t>注意事项</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rPr>
        <w:t>1</w:t>
      </w:r>
      <w:r>
        <w:rPr>
          <w:rFonts w:asciiTheme="minorEastAsia" w:hAnsiTheme="minorEastAsia" w:hint="eastAsia"/>
        </w:rPr>
        <w:t>.</w:t>
      </w:r>
      <w:r w:rsidRPr="002939E6">
        <w:rPr>
          <w:rFonts w:asciiTheme="minorEastAsia" w:hAnsiTheme="minorEastAsia" w:hint="eastAsia"/>
        </w:rPr>
        <w:t>务必严格按照</w:t>
      </w:r>
      <w:r>
        <w:rPr>
          <w:rFonts w:asciiTheme="minorEastAsia" w:hAnsiTheme="minorEastAsia" w:hint="eastAsia"/>
        </w:rPr>
        <w:t>格式</w:t>
      </w:r>
      <w:r w:rsidRPr="002939E6">
        <w:rPr>
          <w:rFonts w:asciiTheme="minorEastAsia" w:hAnsiTheme="minorEastAsia" w:hint="eastAsia"/>
        </w:rPr>
        <w:t>规范要求制作相关手写签名图片。</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rPr>
        <w:lastRenderedPageBreak/>
        <w:t>2</w:t>
      </w:r>
      <w:r>
        <w:rPr>
          <w:rFonts w:asciiTheme="minorEastAsia" w:hAnsiTheme="minorEastAsia" w:hint="eastAsia"/>
        </w:rPr>
        <w:t>.</w:t>
      </w:r>
      <w:r w:rsidRPr="002939E6">
        <w:rPr>
          <w:rFonts w:asciiTheme="minorEastAsia" w:hAnsiTheme="minorEastAsia" w:hint="eastAsia"/>
        </w:rPr>
        <w:t>务必携带齐全要求的相关资料。</w:t>
      </w:r>
    </w:p>
    <w:p w:rsidR="00022595" w:rsidRPr="002939E6" w:rsidRDefault="00022595" w:rsidP="00022595">
      <w:pPr>
        <w:spacing w:before="156" w:after="156"/>
        <w:ind w:firstLine="480"/>
        <w:rPr>
          <w:rFonts w:asciiTheme="minorEastAsia" w:hAnsiTheme="minorEastAsia"/>
        </w:rPr>
      </w:pPr>
      <w:r w:rsidRPr="002939E6">
        <w:rPr>
          <w:rFonts w:asciiTheme="minorEastAsia" w:hAnsiTheme="minorEastAsia"/>
        </w:rPr>
        <w:t>3</w:t>
      </w:r>
      <w:r>
        <w:rPr>
          <w:rFonts w:asciiTheme="minorEastAsia" w:hAnsiTheme="minorEastAsia" w:hint="eastAsia"/>
        </w:rPr>
        <w:t>.</w:t>
      </w:r>
      <w:r w:rsidRPr="002939E6">
        <w:rPr>
          <w:rFonts w:asciiTheme="minorEastAsia" w:hAnsiTheme="minorEastAsia" w:hint="eastAsia"/>
        </w:rPr>
        <w:t>后续如有</w:t>
      </w:r>
      <w:r w:rsidRPr="002939E6">
        <w:rPr>
          <w:rFonts w:asciiTheme="minorEastAsia" w:hAnsiTheme="minorEastAsia"/>
        </w:rPr>
        <w:t>U-key</w:t>
      </w:r>
      <w:r w:rsidRPr="002939E6">
        <w:rPr>
          <w:rFonts w:asciiTheme="minorEastAsia" w:hAnsiTheme="minorEastAsia" w:hint="eastAsia"/>
        </w:rPr>
        <w:t>丢失，可到昆仑银行大庆分行各发放网点补办。</w:t>
      </w:r>
      <w:r>
        <w:rPr>
          <w:noProof/>
          <w:lang w:val="en-US"/>
        </w:rPr>
        <mc:AlternateContent>
          <mc:Choice Requires="wps">
            <w:drawing>
              <wp:anchor distT="4294967294" distB="4294967294" distL="114300" distR="114300" simplePos="0" relativeHeight="251658240" behindDoc="0" locked="0" layoutInCell="1" allowOverlap="1">
                <wp:simplePos x="0" y="0"/>
                <wp:positionH relativeFrom="column">
                  <wp:posOffset>9553575</wp:posOffset>
                </wp:positionH>
                <wp:positionV relativeFrom="paragraph">
                  <wp:posOffset>3809999</wp:posOffset>
                </wp:positionV>
                <wp:extent cx="495300" cy="0"/>
                <wp:effectExtent l="0" t="76200" r="19050" b="114300"/>
                <wp:wrapNone/>
                <wp:docPr id="32" name="直接箭头连接符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95300" cy="0"/>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A50CD70" id="_x0000_t32" coordsize="21600,21600" o:spt="32" o:oned="t" path="m,l21600,21600e" filled="f">
                <v:path arrowok="t" fillok="f" o:connecttype="none"/>
                <o:lock v:ext="edit" shapetype="t"/>
              </v:shapetype>
              <v:shape id="直接箭头连接符 32" o:spid="_x0000_s1026" type="#_x0000_t32" style="position:absolute;left:0;text-align:left;margin-left:752.25pt;margin-top:300pt;width:39pt;height:0;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" strokecolor="#4579b8">
                <v:stroke endarrow="open"/>
                <o:lock v:ext="edit" shapetype="f"/>
              </v:shape>
            </w:pict>
          </mc:Fallback>
        </mc:AlternateContent>
      </w:r>
    </w:p>
    <w:p w:rsidR="00F6044D" w:rsidRDefault="00022595" w:rsidP="00022595">
      <w:pPr>
        <w:spacing w:before="156" w:after="156"/>
        <w:ind w:firstLine="480"/>
      </w:pPr>
      <w:r w:rsidRPr="002939E6">
        <w:rPr>
          <w:rFonts w:asciiTheme="minorEastAsia" w:hAnsiTheme="minorEastAsia"/>
        </w:rPr>
        <w:t>4</w:t>
      </w:r>
      <w:r>
        <w:rPr>
          <w:rFonts w:asciiTheme="minorEastAsia" w:hAnsiTheme="minorEastAsia" w:hint="eastAsia"/>
        </w:rPr>
        <w:t>.大庆油田</w:t>
      </w:r>
      <w:r w:rsidRPr="002939E6">
        <w:rPr>
          <w:rFonts w:asciiTheme="minorEastAsia" w:hAnsiTheme="minorEastAsia" w:hint="eastAsia"/>
        </w:rPr>
        <w:t>物资公司快速竞价系统</w:t>
      </w:r>
      <w:r w:rsidRPr="002939E6">
        <w:rPr>
          <w:rFonts w:asciiTheme="minorEastAsia" w:hAnsiTheme="minorEastAsia"/>
        </w:rPr>
        <w:t>U-key</w:t>
      </w:r>
      <w:r>
        <w:rPr>
          <w:rFonts w:asciiTheme="minorEastAsia" w:hAnsiTheme="minorEastAsia" w:hint="eastAsia"/>
        </w:rPr>
        <w:t>和</w:t>
      </w:r>
      <w:r w:rsidRPr="002939E6">
        <w:rPr>
          <w:rFonts w:asciiTheme="minorEastAsia" w:hAnsiTheme="minorEastAsia" w:hint="eastAsia"/>
        </w:rPr>
        <w:t>集团公司一级</w:t>
      </w:r>
      <w:r>
        <w:rPr>
          <w:rFonts w:asciiTheme="minorEastAsia" w:hAnsiTheme="minorEastAsia" w:hint="eastAsia"/>
        </w:rPr>
        <w:t>供应商</w:t>
      </w:r>
      <w:r w:rsidRPr="002939E6">
        <w:rPr>
          <w:rFonts w:asciiTheme="minorEastAsia" w:hAnsiTheme="minorEastAsia"/>
        </w:rPr>
        <w:t>U-key</w:t>
      </w:r>
      <w:r w:rsidRPr="002939E6">
        <w:rPr>
          <w:rFonts w:asciiTheme="minorEastAsia" w:hAnsiTheme="minorEastAsia" w:hint="eastAsia"/>
        </w:rPr>
        <w:t>可与新招</w:t>
      </w:r>
      <w:r>
        <w:rPr>
          <w:rFonts w:asciiTheme="minorEastAsia" w:hAnsiTheme="minorEastAsia" w:hint="eastAsia"/>
        </w:rPr>
        <w:t>标</w:t>
      </w:r>
      <w:r w:rsidRPr="002939E6">
        <w:rPr>
          <w:rFonts w:asciiTheme="minorEastAsia" w:hAnsiTheme="minorEastAsia" w:hint="eastAsia"/>
        </w:rPr>
        <w:t>投标系统通用，需携带相关</w:t>
      </w:r>
      <w:r w:rsidRPr="002939E6">
        <w:rPr>
          <w:rFonts w:asciiTheme="minorEastAsia" w:hAnsiTheme="minorEastAsia"/>
        </w:rPr>
        <w:t>U-key</w:t>
      </w:r>
      <w:r w:rsidRPr="002939E6">
        <w:rPr>
          <w:rFonts w:asciiTheme="minorEastAsia" w:hAnsiTheme="minorEastAsia" w:hint="eastAsia"/>
        </w:rPr>
        <w:t>到相关网点</w:t>
      </w:r>
      <w:r>
        <w:rPr>
          <w:rFonts w:asciiTheme="minorEastAsia" w:hAnsiTheme="minorEastAsia" w:hint="eastAsia"/>
        </w:rPr>
        <w:t>补充信息并</w:t>
      </w:r>
      <w:r w:rsidRPr="002939E6">
        <w:rPr>
          <w:rFonts w:asciiTheme="minorEastAsia" w:hAnsiTheme="minorEastAsia" w:hint="eastAsia"/>
        </w:rPr>
        <w:t>灌章。</w:t>
      </w:r>
    </w:p>
    <w:p w:rsidR="00B72ED9" w:rsidRDefault="00B72ED9" w:rsidP="00040644">
      <w:pPr>
        <w:spacing w:before="156" w:after="156"/>
        <w:ind w:firstLine="480"/>
      </w:pPr>
    </w:p>
    <w:p w:rsidR="00A72921" w:rsidRDefault="00A72921">
      <w:pPr>
        <w:spacing w:beforeLines="0" w:afterLines="0" w:line="240" w:lineRule="auto"/>
        <w:ind w:firstLineChars="0" w:firstLine="0"/>
      </w:pPr>
      <w:r>
        <w:br w:type="page"/>
      </w:r>
    </w:p>
    <w:p w:rsidR="00A72921" w:rsidRDefault="00A72921" w:rsidP="00CE255A">
      <w:pPr>
        <w:spacing w:before="156" w:after="156"/>
        <w:ind w:firstLineChars="0" w:firstLine="0"/>
      </w:pPr>
    </w:p>
    <w:p w:rsidR="00F6044D" w:rsidRDefault="00A72921" w:rsidP="00A72921">
      <w:pPr>
        <w:pStyle w:val="1"/>
      </w:pPr>
      <w:r>
        <w:rPr>
          <w:rFonts w:hint="eastAsia"/>
        </w:rPr>
        <w:t>投标基本操作</w:t>
      </w:r>
    </w:p>
    <w:p w:rsidR="003958E7" w:rsidRDefault="00A72921" w:rsidP="00A72921">
      <w:pPr>
        <w:pStyle w:val="2"/>
      </w:pPr>
      <w:r>
        <w:rPr>
          <w:rFonts w:hint="eastAsia"/>
        </w:rPr>
        <w:t>系统登录与退出</w:t>
      </w:r>
    </w:p>
    <w:p w:rsidR="00070D0D" w:rsidRPr="00070D0D" w:rsidRDefault="00070D0D" w:rsidP="007B3675">
      <w:pPr>
        <w:spacing w:before="156" w:after="156"/>
        <w:ind w:firstLine="480"/>
      </w:pPr>
      <w:r>
        <w:rPr>
          <w:rFonts w:hint="eastAsia"/>
        </w:rPr>
        <w:t>已经注册成</w:t>
      </w:r>
      <w:r w:rsidR="00E13596">
        <w:rPr>
          <w:rFonts w:hint="eastAsia"/>
        </w:rPr>
        <w:t>功的投标人或者中国石油的在网供应商，可以通过可用的账号和密码登录在填写验证码之后可以进入系统。</w:t>
      </w:r>
      <w:r w:rsidR="007B3675">
        <w:rPr>
          <w:rFonts w:hint="eastAsia"/>
        </w:rPr>
        <w:t>如图所示：</w:t>
      </w:r>
    </w:p>
    <w:p w:rsidR="00A72921" w:rsidRDefault="00A3696E" w:rsidP="00843F33">
      <w:pPr>
        <w:spacing w:before="156" w:after="156"/>
        <w:ind w:firstLineChars="83" w:firstLine="199"/>
        <w:jc w:val="center"/>
      </w:pPr>
      <w:r>
        <w:rPr>
          <w:noProof/>
          <w:lang w:val="en-US"/>
        </w:rPr>
        <w:drawing>
          <wp:inline distT="0" distB="0" distL="0" distR="0" wp14:anchorId="78566318" wp14:editId="25248030">
            <wp:extent cx="5486400" cy="2817495"/>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86400" cy="2817495"/>
                    </a:xfrm>
                    <a:prstGeom prst="rect">
                      <a:avLst/>
                    </a:prstGeom>
                  </pic:spPr>
                </pic:pic>
              </a:graphicData>
            </a:graphic>
          </wp:inline>
        </w:drawing>
      </w:r>
    </w:p>
    <w:p w:rsidR="00A72921" w:rsidRDefault="00E13596" w:rsidP="00763783">
      <w:pPr>
        <w:spacing w:before="156" w:after="156"/>
        <w:ind w:firstLine="480"/>
      </w:pPr>
      <w:r>
        <w:rPr>
          <w:rFonts w:hint="eastAsia"/>
        </w:rPr>
        <w:t>进入系统之后，可以</w:t>
      </w:r>
      <w:r w:rsidR="00843F33">
        <w:rPr>
          <w:rFonts w:hint="eastAsia"/>
        </w:rPr>
        <w:t>点击右上角的“退出”，退出整个系统。</w:t>
      </w:r>
      <w:r w:rsidR="007B3675">
        <w:rPr>
          <w:rFonts w:hint="eastAsia"/>
        </w:rPr>
        <w:t>如图所示：</w:t>
      </w:r>
    </w:p>
    <w:p w:rsidR="00843F33" w:rsidRPr="00843F33" w:rsidRDefault="00843F33" w:rsidP="00843F33">
      <w:pPr>
        <w:spacing w:before="156" w:after="156"/>
        <w:ind w:firstLine="480"/>
        <w:jc w:val="center"/>
      </w:pPr>
      <w:r>
        <w:rPr>
          <w:noProof/>
          <w:lang w:val="en-US"/>
        </w:rPr>
        <w:drawing>
          <wp:inline distT="0" distB="0" distL="0" distR="0" wp14:anchorId="6B8DDF43" wp14:editId="0B7F8410">
            <wp:extent cx="5486400" cy="1687830"/>
            <wp:effectExtent l="0" t="0" r="0"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486400" cy="1687830"/>
                    </a:xfrm>
                    <a:prstGeom prst="rect">
                      <a:avLst/>
                    </a:prstGeom>
                  </pic:spPr>
                </pic:pic>
              </a:graphicData>
            </a:graphic>
          </wp:inline>
        </w:drawing>
      </w:r>
    </w:p>
    <w:p w:rsidR="00A72921" w:rsidRDefault="00A72921" w:rsidP="00A72921">
      <w:pPr>
        <w:pStyle w:val="2"/>
      </w:pPr>
      <w:r>
        <w:rPr>
          <w:rFonts w:hint="eastAsia"/>
        </w:rPr>
        <w:t>项目查找与公告查看</w:t>
      </w:r>
    </w:p>
    <w:p w:rsidR="007B3675" w:rsidRPr="007B3675" w:rsidRDefault="007B3675" w:rsidP="007B3675">
      <w:pPr>
        <w:spacing w:before="156" w:after="156"/>
        <w:ind w:firstLine="480"/>
      </w:pPr>
      <w:r>
        <w:rPr>
          <w:rFonts w:hint="eastAsia"/>
        </w:rPr>
        <w:t>在投标人主页的可报名</w:t>
      </w:r>
      <w:r w:rsidR="009748D8">
        <w:rPr>
          <w:rFonts w:hint="eastAsia"/>
        </w:rPr>
        <w:t>项目中，搜索项目的关键字，并且可以点击查看公告，查看此项目的招标公告。</w:t>
      </w:r>
    </w:p>
    <w:p w:rsidR="00A72921" w:rsidRDefault="00843F33" w:rsidP="009748D8">
      <w:pPr>
        <w:spacing w:before="156" w:after="156"/>
        <w:ind w:firstLineChars="0" w:firstLine="0"/>
      </w:pPr>
      <w:r>
        <w:rPr>
          <w:noProof/>
          <w:lang w:val="en-US"/>
        </w:rPr>
        <w:lastRenderedPageBreak/>
        <w:drawing>
          <wp:inline distT="0" distB="0" distL="0" distR="0" wp14:anchorId="5D147508" wp14:editId="2EF2BC82">
            <wp:extent cx="5486400" cy="258381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486400" cy="2583815"/>
                    </a:xfrm>
                    <a:prstGeom prst="rect">
                      <a:avLst/>
                    </a:prstGeom>
                  </pic:spPr>
                </pic:pic>
              </a:graphicData>
            </a:graphic>
          </wp:inline>
        </w:drawing>
      </w:r>
    </w:p>
    <w:p w:rsidR="00A72921" w:rsidRDefault="00A72921" w:rsidP="00A72921">
      <w:pPr>
        <w:pStyle w:val="2"/>
      </w:pPr>
      <w:r>
        <w:rPr>
          <w:rFonts w:hint="eastAsia"/>
        </w:rPr>
        <w:t>投标报名与购买招标文件</w:t>
      </w:r>
    </w:p>
    <w:p w:rsidR="00B71047" w:rsidRDefault="004F4742" w:rsidP="00B71047">
      <w:pPr>
        <w:pStyle w:val="3"/>
      </w:pPr>
      <w:r>
        <w:rPr>
          <w:rFonts w:hint="eastAsia"/>
        </w:rPr>
        <w:t>投标报名</w:t>
      </w:r>
    </w:p>
    <w:p w:rsidR="00B71047" w:rsidRPr="00B71047" w:rsidRDefault="00B71047" w:rsidP="00B71047">
      <w:pPr>
        <w:spacing w:before="156" w:after="156"/>
        <w:ind w:firstLine="480"/>
      </w:pPr>
      <w:r>
        <w:rPr>
          <w:rFonts w:hint="eastAsia"/>
        </w:rPr>
        <w:t>在投标人主页的可报名项目中，搜索项目的关键字，并且可以点击报名，进入项目报名的详情。如果</w:t>
      </w:r>
      <w:r w:rsidR="004D1518">
        <w:rPr>
          <w:rFonts w:hint="eastAsia"/>
        </w:rPr>
        <w:t>某</w:t>
      </w:r>
      <w:r>
        <w:rPr>
          <w:rFonts w:hint="eastAsia"/>
        </w:rPr>
        <w:t>项目有多个标包</w:t>
      </w:r>
      <w:r w:rsidR="004D1518">
        <w:rPr>
          <w:rFonts w:hint="eastAsia"/>
        </w:rPr>
        <w:t>可</w:t>
      </w:r>
      <w:r>
        <w:rPr>
          <w:rFonts w:hint="eastAsia"/>
        </w:rPr>
        <w:t>分开报名。</w:t>
      </w:r>
    </w:p>
    <w:p w:rsidR="004F4742" w:rsidRDefault="00B71047" w:rsidP="00B71047">
      <w:pPr>
        <w:spacing w:before="156" w:after="156"/>
        <w:ind w:firstLineChars="83" w:firstLine="199"/>
      </w:pPr>
      <w:r>
        <w:rPr>
          <w:noProof/>
          <w:lang w:val="en-US"/>
        </w:rPr>
        <w:drawing>
          <wp:inline distT="0" distB="0" distL="0" distR="0" wp14:anchorId="0915E759" wp14:editId="38B2BDFE">
            <wp:extent cx="5486400" cy="2778760"/>
            <wp:effectExtent l="0" t="0" r="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86400" cy="2778760"/>
                    </a:xfrm>
                    <a:prstGeom prst="rect">
                      <a:avLst/>
                    </a:prstGeom>
                  </pic:spPr>
                </pic:pic>
              </a:graphicData>
            </a:graphic>
          </wp:inline>
        </w:drawing>
      </w:r>
    </w:p>
    <w:p w:rsidR="00B71047" w:rsidRDefault="004D1518" w:rsidP="004D1518">
      <w:pPr>
        <w:spacing w:before="156" w:after="156"/>
        <w:ind w:firstLineChars="182" w:firstLine="437"/>
      </w:pPr>
      <w:r>
        <w:rPr>
          <w:rFonts w:hint="eastAsia"/>
        </w:rPr>
        <w:t>如果某项目有多个标包可分开报名。根据招标中心各自的要求，报名需要插入</w:t>
      </w:r>
      <w:r>
        <w:rPr>
          <w:rFonts w:hint="eastAsia"/>
        </w:rPr>
        <w:t>Ukey</w:t>
      </w:r>
      <w:r>
        <w:rPr>
          <w:rFonts w:hint="eastAsia"/>
        </w:rPr>
        <w:t>，进行报名。</w:t>
      </w:r>
      <w:r>
        <w:rPr>
          <w:rFonts w:hint="eastAsia"/>
        </w:rPr>
        <w:t>(</w:t>
      </w:r>
      <w:r>
        <w:rPr>
          <w:rFonts w:hint="eastAsia"/>
        </w:rPr>
        <w:t>浏览器的配置参照前文。</w:t>
      </w:r>
      <w:r>
        <w:rPr>
          <w:rFonts w:hint="eastAsia"/>
        </w:rPr>
        <w:t>)</w:t>
      </w:r>
    </w:p>
    <w:p w:rsidR="00B71047" w:rsidRDefault="00B71047" w:rsidP="00B71047">
      <w:pPr>
        <w:spacing w:before="156" w:after="156"/>
        <w:ind w:firstLineChars="83" w:firstLine="199"/>
      </w:pPr>
      <w:r>
        <w:rPr>
          <w:noProof/>
          <w:lang w:val="en-US"/>
        </w:rPr>
        <w:lastRenderedPageBreak/>
        <w:drawing>
          <wp:inline distT="0" distB="0" distL="0" distR="0" wp14:anchorId="78650E46" wp14:editId="1E74B227">
            <wp:extent cx="5486400" cy="2926080"/>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86400" cy="2926080"/>
                    </a:xfrm>
                    <a:prstGeom prst="rect">
                      <a:avLst/>
                    </a:prstGeom>
                  </pic:spPr>
                </pic:pic>
              </a:graphicData>
            </a:graphic>
          </wp:inline>
        </w:drawing>
      </w:r>
    </w:p>
    <w:p w:rsidR="004F4742" w:rsidRDefault="004F4742" w:rsidP="004F4742">
      <w:pPr>
        <w:pStyle w:val="3"/>
      </w:pPr>
      <w:r>
        <w:rPr>
          <w:rFonts w:hint="eastAsia"/>
        </w:rPr>
        <w:t>招标文件购买</w:t>
      </w:r>
    </w:p>
    <w:p w:rsidR="004D1518" w:rsidRDefault="004D1518" w:rsidP="00A72921">
      <w:pPr>
        <w:spacing w:before="156" w:after="156"/>
        <w:ind w:firstLine="480"/>
      </w:pPr>
      <w:r>
        <w:rPr>
          <w:rFonts w:hint="eastAsia"/>
        </w:rPr>
        <w:t>对于已报名的项目，可以点击主页面的已报名项目中的“主控台”</w:t>
      </w:r>
      <w:r w:rsidR="0050493E">
        <w:rPr>
          <w:rFonts w:hint="eastAsia"/>
        </w:rPr>
        <w:t>。</w:t>
      </w:r>
      <w:r w:rsidR="00914D51">
        <w:rPr>
          <w:noProof/>
          <w:lang w:val="en-US"/>
        </w:rPr>
        <w:drawing>
          <wp:inline distT="0" distB="0" distL="0" distR="0" wp14:anchorId="2CF22B9E" wp14:editId="0A145D2F">
            <wp:extent cx="5486400" cy="207708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86400" cy="2077085"/>
                    </a:xfrm>
                    <a:prstGeom prst="rect">
                      <a:avLst/>
                    </a:prstGeom>
                  </pic:spPr>
                </pic:pic>
              </a:graphicData>
            </a:graphic>
          </wp:inline>
        </w:drawing>
      </w:r>
    </w:p>
    <w:p w:rsidR="004D1518" w:rsidRDefault="0050493E" w:rsidP="00A72921">
      <w:pPr>
        <w:spacing w:before="156" w:after="156"/>
        <w:ind w:firstLine="480"/>
      </w:pPr>
      <w:r>
        <w:rPr>
          <w:rFonts w:hint="eastAsia"/>
        </w:rPr>
        <w:t>进入项目</w:t>
      </w:r>
      <w:r w:rsidR="00FF753B">
        <w:rPr>
          <w:rFonts w:hint="eastAsia"/>
        </w:rPr>
        <w:t>主控台</w:t>
      </w:r>
      <w:r>
        <w:rPr>
          <w:rFonts w:hint="eastAsia"/>
        </w:rPr>
        <w:t>的发标环节中的“购买招标文件”进行招标文件的购买，也就是标书费的购买。</w:t>
      </w:r>
    </w:p>
    <w:p w:rsidR="0050493E" w:rsidRDefault="0050493E" w:rsidP="0050493E">
      <w:pPr>
        <w:spacing w:before="156" w:after="156"/>
        <w:ind w:firstLineChars="83" w:firstLine="199"/>
      </w:pPr>
      <w:r>
        <w:rPr>
          <w:noProof/>
          <w:lang w:val="en-US"/>
        </w:rPr>
        <w:drawing>
          <wp:inline distT="0" distB="0" distL="0" distR="0" wp14:anchorId="2FBDCAFF" wp14:editId="1F2175B3">
            <wp:extent cx="5486400" cy="101727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86400" cy="1017270"/>
                    </a:xfrm>
                    <a:prstGeom prst="rect">
                      <a:avLst/>
                    </a:prstGeom>
                  </pic:spPr>
                </pic:pic>
              </a:graphicData>
            </a:graphic>
          </wp:inline>
        </w:drawing>
      </w:r>
    </w:p>
    <w:p w:rsidR="004D1518" w:rsidRDefault="004D1518" w:rsidP="00A72921">
      <w:pPr>
        <w:spacing w:before="156" w:after="156"/>
        <w:ind w:firstLine="480"/>
      </w:pPr>
      <w:r>
        <w:rPr>
          <w:rFonts w:hint="eastAsia"/>
        </w:rPr>
        <w:lastRenderedPageBreak/>
        <w:t>选中要支付的标包，点击网上支付。（</w:t>
      </w:r>
      <w:r w:rsidR="0050493E">
        <w:rPr>
          <w:rFonts w:hint="eastAsia"/>
        </w:rPr>
        <w:t>目前网银支付标书费的仅支持使用个人网银，</w:t>
      </w:r>
      <w:r>
        <w:rPr>
          <w:rFonts w:hint="eastAsia"/>
        </w:rPr>
        <w:t>网上支付需要</w:t>
      </w:r>
      <w:r w:rsidR="00914D51">
        <w:rPr>
          <w:rFonts w:hint="eastAsia"/>
        </w:rPr>
        <w:t>安装昆仑银行的网上支付控件。详见</w:t>
      </w:r>
      <w:r w:rsidR="00914D51">
        <w:rPr>
          <w:rFonts w:hint="eastAsia"/>
        </w:rPr>
        <w:t>2.1.4</w:t>
      </w:r>
      <w:r w:rsidR="00914D51" w:rsidRPr="00465512">
        <w:rPr>
          <w:rFonts w:hint="eastAsia"/>
        </w:rPr>
        <w:t>安装</w:t>
      </w:r>
      <w:r w:rsidR="00914D51" w:rsidRPr="00465512">
        <w:rPr>
          <w:rFonts w:hint="eastAsia"/>
        </w:rPr>
        <w:t>Ukey</w:t>
      </w:r>
      <w:r w:rsidR="00914D51" w:rsidRPr="00465512">
        <w:rPr>
          <w:rFonts w:hint="eastAsia"/>
        </w:rPr>
        <w:t>相关工具和控件</w:t>
      </w:r>
      <w:r>
        <w:rPr>
          <w:rFonts w:hint="eastAsia"/>
        </w:rPr>
        <w:t>）</w:t>
      </w:r>
    </w:p>
    <w:p w:rsidR="004D1518" w:rsidRPr="00A72921" w:rsidRDefault="004D1518" w:rsidP="004D1518">
      <w:pPr>
        <w:spacing w:before="156" w:after="156"/>
        <w:ind w:firstLineChars="83" w:firstLine="199"/>
      </w:pPr>
      <w:r>
        <w:rPr>
          <w:noProof/>
          <w:lang w:val="en-US"/>
        </w:rPr>
        <w:drawing>
          <wp:inline distT="0" distB="0" distL="0" distR="0" wp14:anchorId="4E7E88C9" wp14:editId="67527529">
            <wp:extent cx="5486400" cy="209994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86400" cy="2099945"/>
                    </a:xfrm>
                    <a:prstGeom prst="rect">
                      <a:avLst/>
                    </a:prstGeom>
                  </pic:spPr>
                </pic:pic>
              </a:graphicData>
            </a:graphic>
          </wp:inline>
        </w:drawing>
      </w:r>
    </w:p>
    <w:p w:rsidR="00A72921" w:rsidRDefault="00A72921" w:rsidP="00A72921">
      <w:pPr>
        <w:pStyle w:val="2"/>
      </w:pPr>
      <w:r>
        <w:rPr>
          <w:rFonts w:hint="eastAsia"/>
        </w:rPr>
        <w:t>招标文件下载</w:t>
      </w:r>
    </w:p>
    <w:p w:rsidR="00A72921" w:rsidRDefault="0050493E" w:rsidP="00763783">
      <w:pPr>
        <w:spacing w:before="156" w:after="156"/>
        <w:ind w:firstLine="480"/>
      </w:pPr>
      <w:r>
        <w:rPr>
          <w:rFonts w:hint="eastAsia"/>
        </w:rPr>
        <w:t>当标书费已经支付成功，购买状态变为已付款状态。</w:t>
      </w:r>
    </w:p>
    <w:p w:rsidR="00822757" w:rsidRDefault="0050493E" w:rsidP="0050493E">
      <w:pPr>
        <w:spacing w:before="156" w:after="156"/>
        <w:ind w:firstLineChars="83" w:firstLine="199"/>
      </w:pPr>
      <w:r>
        <w:rPr>
          <w:noProof/>
          <w:lang w:val="en-US"/>
        </w:rPr>
        <w:drawing>
          <wp:inline distT="0" distB="0" distL="0" distR="0" wp14:anchorId="4F3E27F1" wp14:editId="1E8F350D">
            <wp:extent cx="5486400" cy="1365885"/>
            <wp:effectExtent l="0" t="0" r="0" b="571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486400" cy="1365885"/>
                    </a:xfrm>
                    <a:prstGeom prst="rect">
                      <a:avLst/>
                    </a:prstGeom>
                  </pic:spPr>
                </pic:pic>
              </a:graphicData>
            </a:graphic>
          </wp:inline>
        </w:drawing>
      </w:r>
    </w:p>
    <w:p w:rsidR="0050493E" w:rsidRDefault="0050493E" w:rsidP="00763783">
      <w:pPr>
        <w:spacing w:before="156" w:after="156"/>
        <w:ind w:firstLine="480"/>
      </w:pPr>
      <w:r>
        <w:rPr>
          <w:rFonts w:hint="eastAsia"/>
        </w:rPr>
        <w:t>可以进入项目</w:t>
      </w:r>
      <w:r w:rsidR="00FF753B">
        <w:rPr>
          <w:rFonts w:hint="eastAsia"/>
        </w:rPr>
        <w:t>主控台</w:t>
      </w:r>
      <w:r>
        <w:rPr>
          <w:rFonts w:hint="eastAsia"/>
        </w:rPr>
        <w:t>的发标环节中的“招标文件下载”进行招标文件的下载。</w:t>
      </w:r>
    </w:p>
    <w:p w:rsidR="0050493E" w:rsidRDefault="0050493E" w:rsidP="0050493E">
      <w:pPr>
        <w:spacing w:before="156" w:after="156"/>
        <w:ind w:firstLineChars="83" w:firstLine="199"/>
      </w:pPr>
      <w:r>
        <w:rPr>
          <w:noProof/>
          <w:lang w:val="en-US"/>
        </w:rPr>
        <w:drawing>
          <wp:inline distT="0" distB="0" distL="0" distR="0" wp14:anchorId="04E70722" wp14:editId="2E09467F">
            <wp:extent cx="5476535" cy="1052423"/>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86400" cy="1054319"/>
                    </a:xfrm>
                    <a:prstGeom prst="rect">
                      <a:avLst/>
                    </a:prstGeom>
                  </pic:spPr>
                </pic:pic>
              </a:graphicData>
            </a:graphic>
          </wp:inline>
        </w:drawing>
      </w:r>
    </w:p>
    <w:p w:rsidR="0050493E" w:rsidRDefault="0050493E" w:rsidP="0050493E">
      <w:pPr>
        <w:spacing w:before="156" w:after="156"/>
        <w:ind w:firstLineChars="83" w:firstLine="199"/>
      </w:pPr>
      <w:r>
        <w:rPr>
          <w:noProof/>
          <w:lang w:val="en-US"/>
        </w:rPr>
        <w:drawing>
          <wp:inline distT="0" distB="0" distL="0" distR="0" wp14:anchorId="392B7AA1" wp14:editId="540C3852">
            <wp:extent cx="5486400" cy="1069676"/>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486400" cy="1069676"/>
                    </a:xfrm>
                    <a:prstGeom prst="rect">
                      <a:avLst/>
                    </a:prstGeom>
                  </pic:spPr>
                </pic:pic>
              </a:graphicData>
            </a:graphic>
          </wp:inline>
        </w:drawing>
      </w:r>
    </w:p>
    <w:p w:rsidR="0050493E" w:rsidRPr="00CD3104" w:rsidRDefault="0050493E" w:rsidP="0050493E">
      <w:pPr>
        <w:spacing w:before="156" w:after="156"/>
        <w:ind w:firstLineChars="83" w:firstLine="199"/>
        <w:rPr>
          <w:b/>
        </w:rPr>
      </w:pPr>
      <w:r>
        <w:rPr>
          <w:rFonts w:hint="eastAsia"/>
        </w:rPr>
        <w:lastRenderedPageBreak/>
        <w:t>进入下载页面后可以选择需要下载的文件</w:t>
      </w:r>
      <w:r w:rsidR="00CD3104">
        <w:rPr>
          <w:rFonts w:hint="eastAsia"/>
        </w:rPr>
        <w:t>，</w:t>
      </w:r>
      <w:r w:rsidR="00CD3104" w:rsidRPr="00CD3104">
        <w:rPr>
          <w:rFonts w:hint="eastAsia"/>
          <w:b/>
        </w:rPr>
        <w:t>特别是需要下载</w:t>
      </w:r>
      <w:proofErr w:type="spellStart"/>
      <w:r w:rsidR="00CD3104" w:rsidRPr="00CD3104">
        <w:rPr>
          <w:rFonts w:hint="eastAsia"/>
          <w:b/>
        </w:rPr>
        <w:t>ebid</w:t>
      </w:r>
      <w:proofErr w:type="spellEnd"/>
      <w:r w:rsidR="00CD3104" w:rsidRPr="00CD3104">
        <w:rPr>
          <w:rFonts w:hint="eastAsia"/>
          <w:b/>
        </w:rPr>
        <w:t>文件，后面的投标文件客户端编制的时候需要用到。</w:t>
      </w:r>
    </w:p>
    <w:p w:rsidR="0050493E" w:rsidRPr="0050493E" w:rsidRDefault="0050493E" w:rsidP="0050493E">
      <w:pPr>
        <w:spacing w:before="156" w:after="156"/>
        <w:ind w:firstLineChars="83" w:firstLine="199"/>
      </w:pPr>
      <w:r>
        <w:rPr>
          <w:noProof/>
          <w:lang w:val="en-US"/>
        </w:rPr>
        <w:drawing>
          <wp:inline distT="0" distB="0" distL="0" distR="0" wp14:anchorId="06539CF9" wp14:editId="28D65109">
            <wp:extent cx="5486400" cy="3288030"/>
            <wp:effectExtent l="0" t="0" r="0"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486400" cy="3288030"/>
                    </a:xfrm>
                    <a:prstGeom prst="rect">
                      <a:avLst/>
                    </a:prstGeom>
                  </pic:spPr>
                </pic:pic>
              </a:graphicData>
            </a:graphic>
          </wp:inline>
        </w:drawing>
      </w:r>
    </w:p>
    <w:p w:rsidR="00A72921" w:rsidRDefault="00A72921" w:rsidP="00A72921">
      <w:pPr>
        <w:pStyle w:val="2"/>
      </w:pPr>
      <w:r>
        <w:rPr>
          <w:rFonts w:hint="eastAsia"/>
        </w:rPr>
        <w:t>招标文件澄清</w:t>
      </w:r>
    </w:p>
    <w:p w:rsidR="00A72921" w:rsidRDefault="008B5443" w:rsidP="00763783">
      <w:pPr>
        <w:spacing w:before="156" w:after="156"/>
        <w:ind w:firstLine="480"/>
      </w:pPr>
      <w:bookmarkStart w:id="21" w:name="OLE_LINK1"/>
      <w:bookmarkStart w:id="22" w:name="OLE_LINK2"/>
      <w:r>
        <w:rPr>
          <w:rFonts w:hint="eastAsia"/>
        </w:rPr>
        <w:t>可以进入项目</w:t>
      </w:r>
      <w:r w:rsidR="00FF753B">
        <w:rPr>
          <w:rFonts w:hint="eastAsia"/>
        </w:rPr>
        <w:t>主控台</w:t>
      </w:r>
      <w:r>
        <w:rPr>
          <w:rFonts w:hint="eastAsia"/>
        </w:rPr>
        <w:t>的发标环节中的“招标文件澄清”进行招标文件澄清的查看。</w:t>
      </w:r>
      <w:bookmarkEnd w:id="21"/>
      <w:bookmarkEnd w:id="22"/>
    </w:p>
    <w:p w:rsidR="00A72921" w:rsidRDefault="008B5443" w:rsidP="008B5443">
      <w:pPr>
        <w:spacing w:before="156" w:after="156"/>
        <w:ind w:firstLineChars="83" w:firstLine="199"/>
      </w:pPr>
      <w:r>
        <w:rPr>
          <w:noProof/>
          <w:lang w:val="en-US"/>
        </w:rPr>
        <w:drawing>
          <wp:inline distT="0" distB="0" distL="0" distR="0" wp14:anchorId="58F5527A" wp14:editId="566A0077">
            <wp:extent cx="5486400" cy="1137920"/>
            <wp:effectExtent l="0" t="0" r="0" b="508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486400" cy="1137920"/>
                    </a:xfrm>
                    <a:prstGeom prst="rect">
                      <a:avLst/>
                    </a:prstGeom>
                  </pic:spPr>
                </pic:pic>
              </a:graphicData>
            </a:graphic>
          </wp:inline>
        </w:drawing>
      </w:r>
    </w:p>
    <w:p w:rsidR="008B5443" w:rsidRDefault="008B5443" w:rsidP="008B5443">
      <w:pPr>
        <w:spacing w:before="156" w:after="156"/>
        <w:ind w:firstLineChars="232" w:firstLine="557"/>
      </w:pPr>
      <w:r>
        <w:rPr>
          <w:rFonts w:hint="eastAsia"/>
        </w:rPr>
        <w:t>进入之后点击“查看”</w:t>
      </w:r>
    </w:p>
    <w:p w:rsidR="008B5443" w:rsidRDefault="008B5443" w:rsidP="008B5443">
      <w:pPr>
        <w:spacing w:before="156" w:after="156"/>
        <w:ind w:firstLineChars="83" w:firstLine="199"/>
      </w:pPr>
      <w:r>
        <w:rPr>
          <w:noProof/>
          <w:lang w:val="en-US"/>
        </w:rPr>
        <w:drawing>
          <wp:inline distT="0" distB="0" distL="0" distR="0" wp14:anchorId="56A70577" wp14:editId="60898144">
            <wp:extent cx="5486400" cy="913765"/>
            <wp:effectExtent l="0" t="0" r="0"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86400" cy="913765"/>
                    </a:xfrm>
                    <a:prstGeom prst="rect">
                      <a:avLst/>
                    </a:prstGeom>
                  </pic:spPr>
                </pic:pic>
              </a:graphicData>
            </a:graphic>
          </wp:inline>
        </w:drawing>
      </w:r>
    </w:p>
    <w:p w:rsidR="008B5443" w:rsidRDefault="008B5443" w:rsidP="00763783">
      <w:pPr>
        <w:spacing w:before="156" w:after="156"/>
        <w:ind w:firstLine="480"/>
      </w:pPr>
      <w:r>
        <w:rPr>
          <w:rFonts w:hint="eastAsia"/>
        </w:rPr>
        <w:t>进入之后，查看澄清的关键性信息。</w:t>
      </w:r>
    </w:p>
    <w:p w:rsidR="008B5443" w:rsidRPr="008B5443" w:rsidRDefault="008B5443" w:rsidP="008B5443">
      <w:pPr>
        <w:spacing w:before="156" w:after="156"/>
        <w:ind w:firstLineChars="83" w:firstLine="199"/>
      </w:pPr>
      <w:r>
        <w:rPr>
          <w:noProof/>
          <w:lang w:val="en-US"/>
        </w:rPr>
        <w:lastRenderedPageBreak/>
        <w:drawing>
          <wp:inline distT="0" distB="0" distL="0" distR="0" wp14:anchorId="5F5E1D44" wp14:editId="3895B423">
            <wp:extent cx="5486400" cy="2708694"/>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486400" cy="2708694"/>
                    </a:xfrm>
                    <a:prstGeom prst="rect">
                      <a:avLst/>
                    </a:prstGeom>
                  </pic:spPr>
                </pic:pic>
              </a:graphicData>
            </a:graphic>
          </wp:inline>
        </w:drawing>
      </w:r>
    </w:p>
    <w:p w:rsidR="00A72921" w:rsidRDefault="00A72921" w:rsidP="00A72921">
      <w:pPr>
        <w:pStyle w:val="2"/>
      </w:pPr>
      <w:r>
        <w:rPr>
          <w:rFonts w:hint="eastAsia"/>
        </w:rPr>
        <w:t>踏勘通知</w:t>
      </w:r>
    </w:p>
    <w:p w:rsidR="00A72921" w:rsidRDefault="009A02FC" w:rsidP="00763783">
      <w:pPr>
        <w:spacing w:before="156" w:after="156"/>
        <w:ind w:firstLine="480"/>
      </w:pPr>
      <w:r>
        <w:rPr>
          <w:rFonts w:hint="eastAsia"/>
        </w:rPr>
        <w:t>可以进入项目</w:t>
      </w:r>
      <w:r w:rsidR="00FF753B">
        <w:rPr>
          <w:rFonts w:hint="eastAsia"/>
        </w:rPr>
        <w:t>主控台</w:t>
      </w:r>
      <w:r>
        <w:rPr>
          <w:rFonts w:hint="eastAsia"/>
        </w:rPr>
        <w:t>的发标环节中的“踏勘通知”进行踏勘通知的内容。该项内容多数用于工程类项目。</w:t>
      </w:r>
    </w:p>
    <w:p w:rsidR="00F56E0B" w:rsidRDefault="00FF5F9B" w:rsidP="00FF5F9B">
      <w:pPr>
        <w:spacing w:before="156" w:after="156"/>
        <w:ind w:firstLineChars="83" w:firstLine="199"/>
      </w:pPr>
      <w:r>
        <w:rPr>
          <w:noProof/>
          <w:lang w:val="en-US"/>
        </w:rPr>
        <w:drawing>
          <wp:inline distT="0" distB="0" distL="0" distR="0" wp14:anchorId="7025EEB3" wp14:editId="7A434ED9">
            <wp:extent cx="5486400" cy="1052423"/>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486400" cy="1052423"/>
                    </a:xfrm>
                    <a:prstGeom prst="rect">
                      <a:avLst/>
                    </a:prstGeom>
                  </pic:spPr>
                </pic:pic>
              </a:graphicData>
            </a:graphic>
          </wp:inline>
        </w:drawing>
      </w:r>
    </w:p>
    <w:p w:rsidR="00A72921" w:rsidRDefault="00A72921" w:rsidP="00A72921">
      <w:pPr>
        <w:pStyle w:val="2"/>
      </w:pPr>
      <w:r>
        <w:rPr>
          <w:rFonts w:hint="eastAsia"/>
        </w:rPr>
        <w:t>投标保证金递交与退回</w:t>
      </w:r>
    </w:p>
    <w:p w:rsidR="00A72921" w:rsidRDefault="00FF753B" w:rsidP="00763783">
      <w:pPr>
        <w:spacing w:before="156" w:after="156"/>
        <w:ind w:firstLine="480"/>
      </w:pPr>
      <w:r>
        <w:rPr>
          <w:rFonts w:hint="eastAsia"/>
        </w:rPr>
        <w:t>可以进入项目主控台的投标环节中的“递交投标保证金”进行投标保证金的缴纳。</w:t>
      </w:r>
    </w:p>
    <w:p w:rsidR="00F56E0B" w:rsidRPr="00F56E0B" w:rsidRDefault="00FF753B" w:rsidP="00FF753B">
      <w:pPr>
        <w:spacing w:before="156" w:after="156"/>
        <w:ind w:firstLineChars="83" w:firstLine="199"/>
      </w:pPr>
      <w:r>
        <w:rPr>
          <w:noProof/>
          <w:lang w:val="en-US"/>
        </w:rPr>
        <w:drawing>
          <wp:inline distT="0" distB="0" distL="0" distR="0" wp14:anchorId="4ED2F37E" wp14:editId="0DD405B0">
            <wp:extent cx="5472644" cy="974784"/>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486400" cy="977234"/>
                    </a:xfrm>
                    <a:prstGeom prst="rect">
                      <a:avLst/>
                    </a:prstGeom>
                  </pic:spPr>
                </pic:pic>
              </a:graphicData>
            </a:graphic>
          </wp:inline>
        </w:drawing>
      </w:r>
    </w:p>
    <w:p w:rsidR="00F56E0B" w:rsidRDefault="00FF753B" w:rsidP="00FF753B">
      <w:pPr>
        <w:spacing w:before="156" w:after="156"/>
        <w:ind w:firstLineChars="83" w:firstLine="199"/>
      </w:pPr>
      <w:r>
        <w:rPr>
          <w:noProof/>
          <w:lang w:val="en-US"/>
        </w:rPr>
        <w:drawing>
          <wp:inline distT="0" distB="0" distL="0" distR="0" wp14:anchorId="550AAEF3" wp14:editId="15E672B4">
            <wp:extent cx="5486400" cy="832581"/>
            <wp:effectExtent l="0" t="0" r="0" b="571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486400" cy="832581"/>
                    </a:xfrm>
                    <a:prstGeom prst="rect">
                      <a:avLst/>
                    </a:prstGeom>
                  </pic:spPr>
                </pic:pic>
              </a:graphicData>
            </a:graphic>
          </wp:inline>
        </w:drawing>
      </w:r>
    </w:p>
    <w:p w:rsidR="00A72921" w:rsidRDefault="00A72921" w:rsidP="00A72921">
      <w:pPr>
        <w:pStyle w:val="2"/>
      </w:pPr>
      <w:r>
        <w:rPr>
          <w:rFonts w:hint="eastAsia"/>
        </w:rPr>
        <w:lastRenderedPageBreak/>
        <w:t>递交投标文件</w:t>
      </w:r>
    </w:p>
    <w:p w:rsidR="004B4F2C" w:rsidRDefault="004B4F2C" w:rsidP="004B4F2C">
      <w:pPr>
        <w:spacing w:before="156" w:after="156"/>
        <w:ind w:firstLineChars="83" w:firstLine="199"/>
      </w:pPr>
      <w:r>
        <w:rPr>
          <w:rFonts w:hint="eastAsia"/>
        </w:rPr>
        <w:t>可以进入项目主控台的投标环节中的“递交投标文件”进行投标文件的上传。</w:t>
      </w:r>
    </w:p>
    <w:p w:rsidR="004B4F2C" w:rsidRDefault="004A4E26" w:rsidP="004B4F2C">
      <w:pPr>
        <w:spacing w:before="156" w:after="156"/>
        <w:ind w:firstLineChars="83" w:firstLine="199"/>
      </w:pPr>
      <w:r>
        <w:rPr>
          <w:noProof/>
          <w:lang w:val="en-US"/>
        </w:rPr>
        <w:drawing>
          <wp:inline distT="0" distB="0" distL="0" distR="0" wp14:anchorId="4A522916" wp14:editId="71CD8256">
            <wp:extent cx="5486400" cy="114998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486400" cy="1149985"/>
                    </a:xfrm>
                    <a:prstGeom prst="rect">
                      <a:avLst/>
                    </a:prstGeom>
                  </pic:spPr>
                </pic:pic>
              </a:graphicData>
            </a:graphic>
          </wp:inline>
        </w:drawing>
      </w:r>
    </w:p>
    <w:p w:rsidR="004B4F2C" w:rsidRDefault="004A4E26" w:rsidP="004B4F2C">
      <w:pPr>
        <w:spacing w:before="156" w:after="156"/>
        <w:ind w:firstLineChars="83" w:firstLine="199"/>
      </w:pPr>
      <w:r>
        <w:rPr>
          <w:rFonts w:hint="eastAsia"/>
        </w:rPr>
        <w:t>进入“上传”页面</w:t>
      </w:r>
    </w:p>
    <w:p w:rsidR="004B4F2C" w:rsidRDefault="004B4F2C" w:rsidP="004B4F2C">
      <w:pPr>
        <w:spacing w:before="156" w:after="156"/>
        <w:ind w:firstLineChars="83" w:firstLine="199"/>
      </w:pPr>
      <w:r>
        <w:rPr>
          <w:noProof/>
          <w:lang w:val="en-US"/>
        </w:rPr>
        <w:drawing>
          <wp:inline distT="0" distB="0" distL="0" distR="0" wp14:anchorId="1B4C1411" wp14:editId="07B36DDF">
            <wp:extent cx="5486400" cy="735965"/>
            <wp:effectExtent l="0" t="0" r="0" b="698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486400" cy="735965"/>
                    </a:xfrm>
                    <a:prstGeom prst="rect">
                      <a:avLst/>
                    </a:prstGeom>
                  </pic:spPr>
                </pic:pic>
              </a:graphicData>
            </a:graphic>
          </wp:inline>
        </w:drawing>
      </w:r>
    </w:p>
    <w:p w:rsidR="004B4F2C" w:rsidRDefault="004B4F2C" w:rsidP="004A4E26">
      <w:pPr>
        <w:spacing w:before="156" w:after="156"/>
        <w:ind w:firstLineChars="182" w:firstLine="437"/>
      </w:pPr>
      <w:r>
        <w:rPr>
          <w:rFonts w:hint="eastAsia"/>
        </w:rPr>
        <w:t>进入上传的页面，确保上传的文件的附件状态都是验签完成。点击验签确认，</w:t>
      </w:r>
      <w:r w:rsidR="004A4E26">
        <w:rPr>
          <w:rFonts w:hint="eastAsia"/>
        </w:rPr>
        <w:t>当前状态是“已确认”，并且下方出现“撤标”按键，才视为成功提交投标文件。</w:t>
      </w:r>
    </w:p>
    <w:p w:rsidR="004A483A" w:rsidRDefault="004B4F2C" w:rsidP="004B4F2C">
      <w:pPr>
        <w:spacing w:before="156" w:after="156"/>
        <w:ind w:firstLineChars="83" w:firstLine="199"/>
      </w:pPr>
      <w:r>
        <w:rPr>
          <w:noProof/>
          <w:lang w:val="en-US"/>
        </w:rPr>
        <w:drawing>
          <wp:inline distT="0" distB="0" distL="0" distR="0" wp14:anchorId="3573CF91" wp14:editId="36EECE56">
            <wp:extent cx="5486400" cy="153035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486400" cy="1530350"/>
                    </a:xfrm>
                    <a:prstGeom prst="rect">
                      <a:avLst/>
                    </a:prstGeom>
                  </pic:spPr>
                </pic:pic>
              </a:graphicData>
            </a:graphic>
          </wp:inline>
        </w:drawing>
      </w:r>
    </w:p>
    <w:p w:rsidR="004B4F2C" w:rsidRPr="004A483A" w:rsidRDefault="004B4F2C" w:rsidP="00763783">
      <w:pPr>
        <w:spacing w:before="156" w:after="156"/>
        <w:ind w:firstLine="480"/>
      </w:pPr>
    </w:p>
    <w:p w:rsidR="00A72921" w:rsidRDefault="00A72921" w:rsidP="00A72921">
      <w:pPr>
        <w:pStyle w:val="2"/>
      </w:pPr>
      <w:r>
        <w:rPr>
          <w:rFonts w:hint="eastAsia"/>
        </w:rPr>
        <w:t>参与开标过程</w:t>
      </w:r>
    </w:p>
    <w:p w:rsidR="00A72921" w:rsidRDefault="00A72921" w:rsidP="00A72921">
      <w:pPr>
        <w:pStyle w:val="3"/>
      </w:pPr>
      <w:r>
        <w:rPr>
          <w:rFonts w:hint="eastAsia"/>
        </w:rPr>
        <w:t>进入开标大厅</w:t>
      </w:r>
    </w:p>
    <w:p w:rsidR="00A72921" w:rsidRDefault="001836C4" w:rsidP="001836C4">
      <w:pPr>
        <w:spacing w:before="156" w:after="156"/>
        <w:ind w:firstLineChars="232" w:firstLine="557"/>
      </w:pPr>
      <w:r>
        <w:rPr>
          <w:rFonts w:hint="eastAsia"/>
        </w:rPr>
        <w:t>投标人在上传完投标文件并且在点击验签确认之后，具备了进入开标大厅的资格。如果没有点击验签确认，投标人是无法进入开标大厅的。项目主控台的开标环节中的“进入开标大厅”可以进入开标大厅，因根据各家招标中心的要求，投标人有可能需要插</w:t>
      </w:r>
      <w:r>
        <w:rPr>
          <w:rFonts w:hint="eastAsia"/>
        </w:rPr>
        <w:t>key</w:t>
      </w:r>
      <w:r>
        <w:rPr>
          <w:rFonts w:hint="eastAsia"/>
        </w:rPr>
        <w:t>。</w:t>
      </w:r>
    </w:p>
    <w:p w:rsidR="001836C4" w:rsidRDefault="001836C4" w:rsidP="001836C4">
      <w:pPr>
        <w:spacing w:before="156" w:after="156"/>
        <w:ind w:firstLineChars="0" w:firstLine="0"/>
      </w:pPr>
      <w:r>
        <w:rPr>
          <w:noProof/>
          <w:lang w:val="en-US"/>
        </w:rPr>
        <w:lastRenderedPageBreak/>
        <w:drawing>
          <wp:inline distT="0" distB="0" distL="0" distR="0" wp14:anchorId="070A6C64" wp14:editId="33411349">
            <wp:extent cx="5486400" cy="1256030"/>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486400" cy="1256030"/>
                    </a:xfrm>
                    <a:prstGeom prst="rect">
                      <a:avLst/>
                    </a:prstGeom>
                  </pic:spPr>
                </pic:pic>
              </a:graphicData>
            </a:graphic>
          </wp:inline>
        </w:drawing>
      </w:r>
    </w:p>
    <w:p w:rsidR="001836C4" w:rsidRDefault="001836C4" w:rsidP="00292C26">
      <w:pPr>
        <w:spacing w:before="156" w:after="156"/>
        <w:ind w:firstLine="480"/>
      </w:pPr>
      <w:r>
        <w:rPr>
          <w:rFonts w:hint="eastAsia"/>
        </w:rPr>
        <w:t>如果此项目有两个标包并且开标时间不同，可以在进入开标大厅之后，看到两个不同的开标大厅，进入之后会进入到对应项目。</w:t>
      </w:r>
      <w:r w:rsidR="00292C26">
        <w:rPr>
          <w:rFonts w:hint="eastAsia"/>
        </w:rPr>
        <w:t>如果是开标时间相同，这里仅会显示一个开标大厅的按键入口</w:t>
      </w:r>
    </w:p>
    <w:p w:rsidR="001836C4" w:rsidRDefault="001836C4" w:rsidP="001836C4">
      <w:pPr>
        <w:spacing w:before="156" w:after="156"/>
        <w:ind w:firstLineChars="0" w:firstLine="0"/>
      </w:pPr>
      <w:r>
        <w:rPr>
          <w:noProof/>
          <w:lang w:val="en-US"/>
        </w:rPr>
        <w:drawing>
          <wp:inline distT="0" distB="0" distL="0" distR="0" wp14:anchorId="348921A4" wp14:editId="2148F3DA">
            <wp:extent cx="5486400" cy="13398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486400" cy="1339850"/>
                    </a:xfrm>
                    <a:prstGeom prst="rect">
                      <a:avLst/>
                    </a:prstGeom>
                  </pic:spPr>
                </pic:pic>
              </a:graphicData>
            </a:graphic>
          </wp:inline>
        </w:drawing>
      </w:r>
    </w:p>
    <w:p w:rsidR="001836C4" w:rsidRDefault="001836C4" w:rsidP="001836C4">
      <w:pPr>
        <w:spacing w:before="156" w:after="156"/>
        <w:ind w:firstLineChars="0" w:firstLine="0"/>
      </w:pPr>
      <w:r>
        <w:rPr>
          <w:rFonts w:hint="eastAsia"/>
        </w:rPr>
        <w:t>进入大厅后，需要进行签到，才能进入大厅。</w:t>
      </w:r>
    </w:p>
    <w:p w:rsidR="001836C4" w:rsidRDefault="001836C4" w:rsidP="001836C4">
      <w:pPr>
        <w:spacing w:before="156" w:after="156"/>
        <w:ind w:firstLineChars="0" w:firstLine="0"/>
      </w:pPr>
      <w:r>
        <w:rPr>
          <w:noProof/>
          <w:lang w:val="en-US"/>
        </w:rPr>
        <w:drawing>
          <wp:inline distT="0" distB="0" distL="0" distR="0" wp14:anchorId="7127B213" wp14:editId="30654F13">
            <wp:extent cx="5486400" cy="2847975"/>
            <wp:effectExtent l="0" t="0" r="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486400" cy="2847975"/>
                    </a:xfrm>
                    <a:prstGeom prst="rect">
                      <a:avLst/>
                    </a:prstGeom>
                  </pic:spPr>
                </pic:pic>
              </a:graphicData>
            </a:graphic>
          </wp:inline>
        </w:drawing>
      </w:r>
    </w:p>
    <w:p w:rsidR="0096005A" w:rsidRDefault="0096005A" w:rsidP="0096005A">
      <w:pPr>
        <w:spacing w:before="156" w:after="156"/>
        <w:ind w:firstLine="480"/>
      </w:pPr>
      <w:r>
        <w:rPr>
          <w:rFonts w:hint="eastAsia"/>
        </w:rPr>
        <w:t>如果到了开标时间后，可以点击“进入开标大厅”，进入正式的开标大厅，在没有达到开标时间的时候，任何人是不能进入开标大厅的。</w:t>
      </w:r>
    </w:p>
    <w:p w:rsidR="0096005A" w:rsidRDefault="0096005A" w:rsidP="001836C4">
      <w:pPr>
        <w:spacing w:before="156" w:after="156"/>
        <w:ind w:firstLineChars="0" w:firstLine="0"/>
      </w:pPr>
      <w:r>
        <w:rPr>
          <w:noProof/>
          <w:lang w:val="en-US"/>
        </w:rPr>
        <w:lastRenderedPageBreak/>
        <w:drawing>
          <wp:inline distT="0" distB="0" distL="0" distR="0" wp14:anchorId="6E414596" wp14:editId="7F44610A">
            <wp:extent cx="5486400" cy="2661285"/>
            <wp:effectExtent l="0" t="0" r="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86400" cy="2661285"/>
                    </a:xfrm>
                    <a:prstGeom prst="rect">
                      <a:avLst/>
                    </a:prstGeom>
                  </pic:spPr>
                </pic:pic>
              </a:graphicData>
            </a:graphic>
          </wp:inline>
        </w:drawing>
      </w:r>
    </w:p>
    <w:p w:rsidR="0096005A" w:rsidRDefault="0096005A" w:rsidP="001836C4">
      <w:pPr>
        <w:spacing w:before="156" w:after="156"/>
        <w:ind w:firstLineChars="0" w:firstLine="0"/>
      </w:pPr>
      <w:r>
        <w:rPr>
          <w:rFonts w:hint="eastAsia"/>
        </w:rPr>
        <w:t>投标人进入开标大厅之后的页面</w:t>
      </w:r>
      <w:r w:rsidR="003F7D73">
        <w:rPr>
          <w:rFonts w:hint="eastAsia"/>
        </w:rPr>
        <w:t>。可以在开标结束并且公示结果之后，点击右下角的“公示查看”就能看到各自的开标一览表价格。</w:t>
      </w:r>
    </w:p>
    <w:p w:rsidR="003F7D73" w:rsidRDefault="003F7D73" w:rsidP="001836C4">
      <w:pPr>
        <w:spacing w:before="156" w:after="156"/>
        <w:ind w:firstLineChars="0" w:firstLine="0"/>
      </w:pPr>
      <w:r>
        <w:rPr>
          <w:noProof/>
          <w:lang w:val="en-US"/>
        </w:rPr>
        <w:drawing>
          <wp:inline distT="0" distB="0" distL="0" distR="0" wp14:anchorId="291FF2DC" wp14:editId="30B475DD">
            <wp:extent cx="5486400" cy="2449195"/>
            <wp:effectExtent l="0" t="0" r="0" b="825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486400" cy="2449195"/>
                    </a:xfrm>
                    <a:prstGeom prst="rect">
                      <a:avLst/>
                    </a:prstGeom>
                  </pic:spPr>
                </pic:pic>
              </a:graphicData>
            </a:graphic>
          </wp:inline>
        </w:drawing>
      </w:r>
    </w:p>
    <w:p w:rsidR="001017F2" w:rsidRDefault="001017F2" w:rsidP="00152536">
      <w:pPr>
        <w:spacing w:before="156" w:after="156"/>
        <w:ind w:firstLine="480"/>
      </w:pPr>
      <w:r>
        <w:rPr>
          <w:rFonts w:hint="eastAsia"/>
        </w:rPr>
        <w:t>如果投标人不进入开标大厅</w:t>
      </w:r>
      <w:r w:rsidR="00152536">
        <w:rPr>
          <w:rFonts w:hint="eastAsia"/>
        </w:rPr>
        <w:t>，可以开标公示之后，在开标环节的开标一览表查看来查看项目的开标一览表。详细信息还是要进入开标大厅进行查看。</w:t>
      </w:r>
    </w:p>
    <w:p w:rsidR="001017F2" w:rsidRDefault="001017F2" w:rsidP="001836C4">
      <w:pPr>
        <w:spacing w:before="156" w:after="156"/>
        <w:ind w:firstLineChars="0" w:firstLine="0"/>
      </w:pPr>
      <w:r>
        <w:rPr>
          <w:noProof/>
          <w:lang w:val="en-US"/>
        </w:rPr>
        <w:drawing>
          <wp:inline distT="0" distB="0" distL="0" distR="0" wp14:anchorId="513F8C7E" wp14:editId="55D92642">
            <wp:extent cx="5486400" cy="139954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486400" cy="1399540"/>
                    </a:xfrm>
                    <a:prstGeom prst="rect">
                      <a:avLst/>
                    </a:prstGeom>
                  </pic:spPr>
                </pic:pic>
              </a:graphicData>
            </a:graphic>
          </wp:inline>
        </w:drawing>
      </w:r>
    </w:p>
    <w:p w:rsidR="001017F2" w:rsidRPr="003F7D73" w:rsidRDefault="00152536" w:rsidP="001836C4">
      <w:pPr>
        <w:spacing w:before="156" w:after="156"/>
        <w:ind w:firstLineChars="0" w:firstLine="0"/>
      </w:pPr>
      <w:r>
        <w:rPr>
          <w:noProof/>
          <w:lang w:val="en-US"/>
        </w:rPr>
        <w:lastRenderedPageBreak/>
        <w:drawing>
          <wp:inline distT="0" distB="0" distL="0" distR="0" wp14:anchorId="5057641F" wp14:editId="48981ED3">
            <wp:extent cx="5486400" cy="2163445"/>
            <wp:effectExtent l="0" t="0" r="0" b="825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486400" cy="2163445"/>
                    </a:xfrm>
                    <a:prstGeom prst="rect">
                      <a:avLst/>
                    </a:prstGeom>
                  </pic:spPr>
                </pic:pic>
              </a:graphicData>
            </a:graphic>
          </wp:inline>
        </w:drawing>
      </w:r>
    </w:p>
    <w:p w:rsidR="00A72921" w:rsidRDefault="00A72921" w:rsidP="00A72921">
      <w:pPr>
        <w:pStyle w:val="3"/>
      </w:pPr>
      <w:r>
        <w:rPr>
          <w:rFonts w:hint="eastAsia"/>
        </w:rPr>
        <w:t>开标信息查看</w:t>
      </w:r>
    </w:p>
    <w:p w:rsidR="00AB0397" w:rsidRDefault="00AB0397" w:rsidP="00C661A7">
      <w:pPr>
        <w:spacing w:before="156" w:after="156"/>
        <w:ind w:firstLineChars="83" w:firstLine="199"/>
      </w:pPr>
      <w:r>
        <w:rPr>
          <w:rFonts w:hint="eastAsia"/>
        </w:rPr>
        <w:t>在开标大厅的右下角，“公示查看”，可以查询开标的详细信息。</w:t>
      </w:r>
    </w:p>
    <w:p w:rsidR="00AB0397" w:rsidRDefault="00AB0397" w:rsidP="00AB0397">
      <w:pPr>
        <w:spacing w:before="156" w:after="156"/>
        <w:ind w:firstLineChars="83" w:firstLine="199"/>
      </w:pPr>
      <w:r>
        <w:rPr>
          <w:noProof/>
          <w:lang w:val="en-US"/>
        </w:rPr>
        <w:drawing>
          <wp:inline distT="0" distB="0" distL="0" distR="0" wp14:anchorId="6229F41D" wp14:editId="148DC366">
            <wp:extent cx="5486400" cy="2740660"/>
            <wp:effectExtent l="0" t="0" r="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486400" cy="2740660"/>
                    </a:xfrm>
                    <a:prstGeom prst="rect">
                      <a:avLst/>
                    </a:prstGeom>
                  </pic:spPr>
                </pic:pic>
              </a:graphicData>
            </a:graphic>
          </wp:inline>
        </w:drawing>
      </w:r>
    </w:p>
    <w:p w:rsidR="00AB0397" w:rsidRDefault="00AB0397" w:rsidP="00AB0397">
      <w:pPr>
        <w:spacing w:before="156" w:after="156"/>
        <w:ind w:firstLineChars="0" w:firstLine="0"/>
      </w:pPr>
      <w:r>
        <w:rPr>
          <w:rFonts w:hint="eastAsia"/>
        </w:rPr>
        <w:t>“查看报价行项目明细”会看到某一投标人的报价明细。</w:t>
      </w:r>
    </w:p>
    <w:p w:rsidR="00AB0397" w:rsidRDefault="00AB0397" w:rsidP="00AB0397">
      <w:pPr>
        <w:spacing w:before="156" w:after="156"/>
        <w:ind w:firstLineChars="0" w:firstLine="0"/>
      </w:pPr>
      <w:r>
        <w:rPr>
          <w:noProof/>
          <w:lang w:val="en-US"/>
        </w:rPr>
        <w:lastRenderedPageBreak/>
        <w:drawing>
          <wp:inline distT="0" distB="0" distL="0" distR="0" wp14:anchorId="435A553C" wp14:editId="2CCBE0FA">
            <wp:extent cx="5486400" cy="210058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486400" cy="2100580"/>
                    </a:xfrm>
                    <a:prstGeom prst="rect">
                      <a:avLst/>
                    </a:prstGeom>
                  </pic:spPr>
                </pic:pic>
              </a:graphicData>
            </a:graphic>
          </wp:inline>
        </w:drawing>
      </w:r>
    </w:p>
    <w:p w:rsidR="00A72921" w:rsidRDefault="00A72921" w:rsidP="006936A3">
      <w:pPr>
        <w:pStyle w:val="3"/>
      </w:pPr>
      <w:r>
        <w:rPr>
          <w:rFonts w:hint="eastAsia"/>
        </w:rPr>
        <w:t>开标记录确认</w:t>
      </w:r>
      <w:r w:rsidR="006936A3">
        <w:rPr>
          <w:rFonts w:hint="eastAsia"/>
        </w:rPr>
        <w:t>和开标异议提出</w:t>
      </w:r>
    </w:p>
    <w:p w:rsidR="00A72921" w:rsidRDefault="006936A3" w:rsidP="006936A3">
      <w:pPr>
        <w:spacing w:before="156" w:after="156"/>
        <w:ind w:firstLineChars="182" w:firstLine="437"/>
      </w:pPr>
      <w:r>
        <w:rPr>
          <w:rFonts w:hint="eastAsia"/>
        </w:rPr>
        <w:t>在开标大厅的右下角，“开标结果确认”，可以查询开标结果的确认和开标异议的提出。</w:t>
      </w:r>
    </w:p>
    <w:p w:rsidR="006936A3" w:rsidRDefault="006936A3" w:rsidP="006936A3">
      <w:pPr>
        <w:spacing w:before="156" w:after="156"/>
        <w:ind w:firstLineChars="83" w:firstLine="199"/>
      </w:pPr>
      <w:r>
        <w:rPr>
          <w:noProof/>
          <w:lang w:val="en-US"/>
        </w:rPr>
        <w:drawing>
          <wp:inline distT="0" distB="0" distL="0" distR="0" wp14:anchorId="29C6A84A" wp14:editId="4B1E7530">
            <wp:extent cx="5482747" cy="2191109"/>
            <wp:effectExtent l="0" t="0" r="381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486400" cy="2192569"/>
                    </a:xfrm>
                    <a:prstGeom prst="rect">
                      <a:avLst/>
                    </a:prstGeom>
                  </pic:spPr>
                </pic:pic>
              </a:graphicData>
            </a:graphic>
          </wp:inline>
        </w:drawing>
      </w:r>
    </w:p>
    <w:p w:rsidR="004A483A" w:rsidRDefault="006936A3" w:rsidP="00C661A7">
      <w:pPr>
        <w:spacing w:before="156" w:after="156"/>
        <w:ind w:firstLineChars="0" w:firstLine="0"/>
      </w:pPr>
      <w:r>
        <w:rPr>
          <w:rFonts w:hint="eastAsia"/>
        </w:rPr>
        <w:t>点击“签字确认”，可以弹出签字确认表。</w:t>
      </w:r>
      <w:r w:rsidR="003F32D9">
        <w:rPr>
          <w:rFonts w:hint="eastAsia"/>
        </w:rPr>
        <w:t>点击签章后，在盖章完成后需要点击保存签章进行保存。（盖章需要安装盖章驱动和</w:t>
      </w:r>
      <w:r w:rsidR="003F32D9">
        <w:rPr>
          <w:rFonts w:hint="eastAsia"/>
        </w:rPr>
        <w:t>Ukey</w:t>
      </w:r>
      <w:r w:rsidR="003F32D9">
        <w:rPr>
          <w:rFonts w:hint="eastAsia"/>
        </w:rPr>
        <w:t>驱动，安装方法参照</w:t>
      </w:r>
      <w:r w:rsidR="003F32D9">
        <w:rPr>
          <w:rFonts w:hint="eastAsia"/>
        </w:rPr>
        <w:t>2.1.4</w:t>
      </w:r>
      <w:r w:rsidR="003F32D9">
        <w:rPr>
          <w:rFonts w:hint="eastAsia"/>
        </w:rPr>
        <w:t>。）</w:t>
      </w:r>
    </w:p>
    <w:p w:rsidR="003F32D9" w:rsidRDefault="003F32D9" w:rsidP="006936A3">
      <w:pPr>
        <w:spacing w:before="156" w:after="156"/>
        <w:ind w:firstLineChars="83" w:firstLine="199"/>
      </w:pPr>
      <w:r>
        <w:rPr>
          <w:noProof/>
          <w:lang w:val="en-US"/>
        </w:rPr>
        <w:lastRenderedPageBreak/>
        <w:drawing>
          <wp:inline distT="0" distB="0" distL="0" distR="0" wp14:anchorId="4A766E3C" wp14:editId="4EBD4AEA">
            <wp:extent cx="5486400" cy="2830830"/>
            <wp:effectExtent l="0" t="0" r="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486400" cy="2830830"/>
                    </a:xfrm>
                    <a:prstGeom prst="rect">
                      <a:avLst/>
                    </a:prstGeom>
                  </pic:spPr>
                </pic:pic>
              </a:graphicData>
            </a:graphic>
          </wp:inline>
        </w:drawing>
      </w:r>
    </w:p>
    <w:p w:rsidR="003F32D9" w:rsidRDefault="003F32D9" w:rsidP="006936A3">
      <w:pPr>
        <w:spacing w:before="156" w:after="156"/>
        <w:ind w:firstLineChars="83" w:firstLine="199"/>
      </w:pPr>
      <w:r>
        <w:rPr>
          <w:rFonts w:hint="eastAsia"/>
        </w:rPr>
        <w:t>点击“查看签字”，可以对自己的签字效果进行查看。</w:t>
      </w:r>
    </w:p>
    <w:p w:rsidR="006936A3" w:rsidRDefault="006936A3" w:rsidP="006936A3">
      <w:pPr>
        <w:spacing w:before="156" w:after="156"/>
        <w:ind w:firstLineChars="83" w:firstLine="199"/>
      </w:pPr>
      <w:r>
        <w:rPr>
          <w:rFonts w:hint="eastAsia"/>
        </w:rPr>
        <w:t>点击“提出异议”，可以在开标</w:t>
      </w:r>
      <w:r w:rsidR="00E3620A">
        <w:rPr>
          <w:rFonts w:hint="eastAsia"/>
        </w:rPr>
        <w:t>后的</w:t>
      </w:r>
      <w:r>
        <w:rPr>
          <w:rFonts w:hint="eastAsia"/>
        </w:rPr>
        <w:t>15</w:t>
      </w:r>
      <w:r>
        <w:rPr>
          <w:rFonts w:hint="eastAsia"/>
        </w:rPr>
        <w:t>分钟内进入</w:t>
      </w:r>
      <w:r w:rsidR="00E3620A">
        <w:rPr>
          <w:rFonts w:hint="eastAsia"/>
        </w:rPr>
        <w:t>提出异议</w:t>
      </w:r>
      <w:r>
        <w:rPr>
          <w:rFonts w:hint="eastAsia"/>
        </w:rPr>
        <w:t>。</w:t>
      </w:r>
    </w:p>
    <w:p w:rsidR="00E3620A" w:rsidRDefault="00E3620A" w:rsidP="006936A3">
      <w:pPr>
        <w:spacing w:before="156" w:after="156"/>
        <w:ind w:firstLineChars="83" w:firstLine="199"/>
      </w:pPr>
      <w:r>
        <w:rPr>
          <w:noProof/>
          <w:lang w:val="en-US"/>
        </w:rPr>
        <w:drawing>
          <wp:inline distT="0" distB="0" distL="0" distR="0" wp14:anchorId="5C277BD6" wp14:editId="6C3ECB20">
            <wp:extent cx="5486400" cy="230568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486400" cy="2305685"/>
                    </a:xfrm>
                    <a:prstGeom prst="rect">
                      <a:avLst/>
                    </a:prstGeom>
                  </pic:spPr>
                </pic:pic>
              </a:graphicData>
            </a:graphic>
          </wp:inline>
        </w:drawing>
      </w:r>
    </w:p>
    <w:p w:rsidR="00E3620A" w:rsidRDefault="00E3620A" w:rsidP="006936A3">
      <w:pPr>
        <w:spacing w:before="156" w:after="156"/>
        <w:ind w:firstLineChars="83" w:firstLine="199"/>
      </w:pPr>
      <w:r>
        <w:rPr>
          <w:rFonts w:hint="eastAsia"/>
        </w:rPr>
        <w:t>提出开标异议后的效果图。</w:t>
      </w:r>
    </w:p>
    <w:p w:rsidR="00E3620A" w:rsidRDefault="00E3620A" w:rsidP="006936A3">
      <w:pPr>
        <w:spacing w:before="156" w:after="156"/>
        <w:ind w:firstLineChars="83" w:firstLine="199"/>
      </w:pPr>
      <w:r>
        <w:rPr>
          <w:noProof/>
          <w:lang w:val="en-US"/>
        </w:rPr>
        <w:drawing>
          <wp:inline distT="0" distB="0" distL="0" distR="0" wp14:anchorId="11681E58" wp14:editId="612C0C13">
            <wp:extent cx="5486400" cy="1176020"/>
            <wp:effectExtent l="0" t="0" r="0" b="508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486400" cy="1176020"/>
                    </a:xfrm>
                    <a:prstGeom prst="rect">
                      <a:avLst/>
                    </a:prstGeom>
                  </pic:spPr>
                </pic:pic>
              </a:graphicData>
            </a:graphic>
          </wp:inline>
        </w:drawing>
      </w:r>
    </w:p>
    <w:p w:rsidR="00A72921" w:rsidRDefault="004A483A" w:rsidP="004A483A">
      <w:pPr>
        <w:pStyle w:val="2"/>
      </w:pPr>
      <w:r>
        <w:rPr>
          <w:rFonts w:hint="eastAsia"/>
        </w:rPr>
        <w:lastRenderedPageBreak/>
        <w:t>评标过程澄清</w:t>
      </w:r>
    </w:p>
    <w:p w:rsidR="00A72921" w:rsidRDefault="00813449" w:rsidP="00813449">
      <w:pPr>
        <w:spacing w:before="156" w:after="156"/>
        <w:ind w:firstLineChars="0" w:firstLine="0"/>
      </w:pPr>
      <w:r>
        <w:rPr>
          <w:noProof/>
          <w:lang w:val="en-US"/>
        </w:rPr>
        <w:drawing>
          <wp:inline distT="0" distB="0" distL="0" distR="0" wp14:anchorId="6BC9C484" wp14:editId="25322EA5">
            <wp:extent cx="5486400" cy="131826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486400" cy="1318260"/>
                    </a:xfrm>
                    <a:prstGeom prst="rect">
                      <a:avLst/>
                    </a:prstGeom>
                  </pic:spPr>
                </pic:pic>
              </a:graphicData>
            </a:graphic>
          </wp:inline>
        </w:drawing>
      </w:r>
    </w:p>
    <w:p w:rsidR="004A483A" w:rsidRDefault="004A483A" w:rsidP="004A483A">
      <w:pPr>
        <w:pStyle w:val="2"/>
      </w:pPr>
      <w:r>
        <w:rPr>
          <w:rFonts w:hint="eastAsia"/>
        </w:rPr>
        <w:t>评标结果查看</w:t>
      </w:r>
    </w:p>
    <w:p w:rsidR="004A483A" w:rsidRDefault="004A483A" w:rsidP="004A483A">
      <w:pPr>
        <w:pStyle w:val="3"/>
      </w:pPr>
      <w:r>
        <w:rPr>
          <w:rFonts w:hint="eastAsia"/>
        </w:rPr>
        <w:t>中标候选人公示查看</w:t>
      </w:r>
    </w:p>
    <w:p w:rsidR="004A483A" w:rsidRDefault="00C661A7" w:rsidP="00763783">
      <w:pPr>
        <w:spacing w:before="156" w:after="156"/>
        <w:ind w:firstLine="480"/>
      </w:pPr>
      <w:r>
        <w:rPr>
          <w:rFonts w:hint="eastAsia"/>
        </w:rPr>
        <w:t>项目主控台的定标环节中的“中标公示查看”可以查看中标的候选人</w:t>
      </w:r>
    </w:p>
    <w:p w:rsidR="00C661A7" w:rsidRDefault="00C661A7" w:rsidP="00C661A7">
      <w:pPr>
        <w:spacing w:before="156" w:after="156"/>
        <w:ind w:firstLineChars="0" w:firstLine="0"/>
      </w:pPr>
      <w:r>
        <w:rPr>
          <w:noProof/>
          <w:lang w:val="en-US"/>
        </w:rPr>
        <w:drawing>
          <wp:inline distT="0" distB="0" distL="0" distR="0" wp14:anchorId="7BEEB57C" wp14:editId="0FB54AA3">
            <wp:extent cx="5486400" cy="110998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486400" cy="1109980"/>
                    </a:xfrm>
                    <a:prstGeom prst="rect">
                      <a:avLst/>
                    </a:prstGeom>
                  </pic:spPr>
                </pic:pic>
              </a:graphicData>
            </a:graphic>
          </wp:inline>
        </w:drawing>
      </w:r>
    </w:p>
    <w:p w:rsidR="00A233D5" w:rsidRDefault="00A233D5" w:rsidP="00C661A7">
      <w:pPr>
        <w:spacing w:before="156" w:after="156"/>
        <w:ind w:firstLineChars="0" w:firstLine="0"/>
      </w:pPr>
      <w:r>
        <w:rPr>
          <w:rFonts w:hint="eastAsia"/>
        </w:rPr>
        <w:t>查看效果如下：</w:t>
      </w:r>
    </w:p>
    <w:p w:rsidR="00A233D5" w:rsidRDefault="00A233D5" w:rsidP="00C661A7">
      <w:pPr>
        <w:spacing w:before="156" w:after="156"/>
        <w:ind w:firstLineChars="0" w:firstLine="0"/>
      </w:pPr>
      <w:r>
        <w:rPr>
          <w:noProof/>
          <w:lang w:val="en-US"/>
        </w:rPr>
        <w:drawing>
          <wp:inline distT="0" distB="0" distL="0" distR="0" wp14:anchorId="7634B6CA" wp14:editId="09AAA477">
            <wp:extent cx="5486400" cy="811530"/>
            <wp:effectExtent l="0" t="0" r="0" b="762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486400" cy="811530"/>
                    </a:xfrm>
                    <a:prstGeom prst="rect">
                      <a:avLst/>
                    </a:prstGeom>
                  </pic:spPr>
                </pic:pic>
              </a:graphicData>
            </a:graphic>
          </wp:inline>
        </w:drawing>
      </w:r>
    </w:p>
    <w:p w:rsidR="004A483A" w:rsidRDefault="004A483A" w:rsidP="004A483A">
      <w:pPr>
        <w:pStyle w:val="3"/>
      </w:pPr>
      <w:r>
        <w:rPr>
          <w:rFonts w:hint="eastAsia"/>
        </w:rPr>
        <w:t>中标结果公告查看</w:t>
      </w:r>
    </w:p>
    <w:p w:rsidR="00887633" w:rsidRDefault="00887633" w:rsidP="00887633">
      <w:pPr>
        <w:spacing w:before="156" w:after="156"/>
        <w:ind w:firstLine="480"/>
      </w:pPr>
      <w:r>
        <w:rPr>
          <w:rFonts w:hint="eastAsia"/>
        </w:rPr>
        <w:t>项目主控台的定标环节中的“中标结果查看”可以查看中标通知书</w:t>
      </w:r>
    </w:p>
    <w:p w:rsidR="00887633" w:rsidRDefault="00D02E1C" w:rsidP="00B0733A">
      <w:pPr>
        <w:spacing w:before="156" w:after="156"/>
        <w:ind w:firstLineChars="0" w:firstLine="0"/>
      </w:pPr>
      <w:r>
        <w:rPr>
          <w:noProof/>
          <w:lang w:val="en-US"/>
        </w:rPr>
        <w:lastRenderedPageBreak/>
        <w:drawing>
          <wp:inline distT="0" distB="0" distL="0" distR="0" wp14:anchorId="4FA522B6" wp14:editId="6C00D22B">
            <wp:extent cx="5486400" cy="1405255"/>
            <wp:effectExtent l="0" t="0" r="0" b="444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486400" cy="1405255"/>
                    </a:xfrm>
                    <a:prstGeom prst="rect">
                      <a:avLst/>
                    </a:prstGeom>
                  </pic:spPr>
                </pic:pic>
              </a:graphicData>
            </a:graphic>
          </wp:inline>
        </w:drawing>
      </w:r>
    </w:p>
    <w:p w:rsidR="00D02E1C" w:rsidRPr="00887633" w:rsidRDefault="00D02E1C" w:rsidP="00B0733A">
      <w:pPr>
        <w:spacing w:before="156" w:after="156"/>
        <w:ind w:firstLineChars="0" w:firstLine="0"/>
      </w:pPr>
      <w:r>
        <w:rPr>
          <w:rFonts w:hint="eastAsia"/>
        </w:rPr>
        <w:t>点击查看后可以查看详情。</w:t>
      </w:r>
    </w:p>
    <w:p w:rsidR="004A483A" w:rsidRDefault="00B0733A" w:rsidP="00B0733A">
      <w:pPr>
        <w:spacing w:before="156" w:after="156"/>
        <w:ind w:firstLineChars="0" w:firstLine="0"/>
      </w:pPr>
      <w:r>
        <w:rPr>
          <w:noProof/>
          <w:lang w:val="en-US"/>
        </w:rPr>
        <w:drawing>
          <wp:inline distT="0" distB="0" distL="0" distR="0" wp14:anchorId="709FB0C5" wp14:editId="3CBB73B3">
            <wp:extent cx="5486400" cy="1724660"/>
            <wp:effectExtent l="0" t="0" r="0" b="889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486400" cy="1724660"/>
                    </a:xfrm>
                    <a:prstGeom prst="rect">
                      <a:avLst/>
                    </a:prstGeom>
                  </pic:spPr>
                </pic:pic>
              </a:graphicData>
            </a:graphic>
          </wp:inline>
        </w:drawing>
      </w:r>
    </w:p>
    <w:p w:rsidR="004A483A" w:rsidRDefault="004A483A" w:rsidP="004A483A">
      <w:pPr>
        <w:pStyle w:val="3"/>
      </w:pPr>
      <w:r>
        <w:rPr>
          <w:rFonts w:hint="eastAsia"/>
        </w:rPr>
        <w:t>中标通知书查看</w:t>
      </w:r>
    </w:p>
    <w:p w:rsidR="004A483A" w:rsidRDefault="00887633" w:rsidP="00887633">
      <w:pPr>
        <w:spacing w:before="156" w:after="156"/>
        <w:ind w:firstLineChars="0" w:firstLine="0"/>
      </w:pPr>
      <w:r>
        <w:rPr>
          <w:rFonts w:hint="eastAsia"/>
        </w:rPr>
        <w:t>中标通知书可以下载后查看</w:t>
      </w:r>
    </w:p>
    <w:p w:rsidR="00887633" w:rsidRPr="00887633" w:rsidRDefault="00887633" w:rsidP="00887633">
      <w:pPr>
        <w:spacing w:before="156" w:after="156"/>
        <w:ind w:firstLineChars="0" w:firstLine="0"/>
      </w:pPr>
      <w:r>
        <w:rPr>
          <w:noProof/>
          <w:lang w:val="en-US"/>
        </w:rPr>
        <w:lastRenderedPageBreak/>
        <w:drawing>
          <wp:inline distT="0" distB="0" distL="0" distR="0" wp14:anchorId="0B9B64CB" wp14:editId="67BF85DC">
            <wp:extent cx="5486400" cy="4528185"/>
            <wp:effectExtent l="0" t="0" r="0" b="571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486400" cy="4528185"/>
                    </a:xfrm>
                    <a:prstGeom prst="rect">
                      <a:avLst/>
                    </a:prstGeom>
                  </pic:spPr>
                </pic:pic>
              </a:graphicData>
            </a:graphic>
          </wp:inline>
        </w:drawing>
      </w:r>
    </w:p>
    <w:p w:rsidR="004A483A" w:rsidRDefault="004A483A" w:rsidP="004A483A">
      <w:pPr>
        <w:pStyle w:val="2"/>
      </w:pPr>
      <w:r>
        <w:rPr>
          <w:rFonts w:hint="eastAsia"/>
        </w:rPr>
        <w:t>异议处理</w:t>
      </w:r>
    </w:p>
    <w:p w:rsidR="00887633" w:rsidRDefault="00887633" w:rsidP="00887633">
      <w:pPr>
        <w:spacing w:before="156" w:after="156"/>
        <w:ind w:firstLine="480"/>
      </w:pPr>
      <w:r>
        <w:rPr>
          <w:rFonts w:hint="eastAsia"/>
        </w:rPr>
        <w:t>项目主控台的异议环节中的“异议”可以显示所有项目过程中的异议</w:t>
      </w:r>
    </w:p>
    <w:p w:rsidR="00A72921" w:rsidRPr="00887633" w:rsidRDefault="00D02E1C" w:rsidP="00D02E1C">
      <w:pPr>
        <w:spacing w:before="156" w:after="156"/>
        <w:ind w:firstLineChars="0" w:firstLine="0"/>
      </w:pPr>
      <w:r>
        <w:rPr>
          <w:noProof/>
          <w:lang w:val="en-US"/>
        </w:rPr>
        <w:drawing>
          <wp:inline distT="0" distB="0" distL="0" distR="0" wp14:anchorId="6B4A055D" wp14:editId="11BCBF7E">
            <wp:extent cx="5486400" cy="1325245"/>
            <wp:effectExtent l="0" t="0" r="0" b="825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486400" cy="1325245"/>
                    </a:xfrm>
                    <a:prstGeom prst="rect">
                      <a:avLst/>
                    </a:prstGeom>
                  </pic:spPr>
                </pic:pic>
              </a:graphicData>
            </a:graphic>
          </wp:inline>
        </w:drawing>
      </w:r>
    </w:p>
    <w:p w:rsidR="00887633" w:rsidRDefault="00887633" w:rsidP="00887633">
      <w:pPr>
        <w:spacing w:before="156" w:after="156"/>
        <w:ind w:firstLineChars="0" w:firstLine="0"/>
      </w:pPr>
      <w:r>
        <w:rPr>
          <w:rFonts w:hint="eastAsia"/>
        </w:rPr>
        <w:t>这个列表中会显示所有项目过程中的异议。</w:t>
      </w:r>
      <w:r w:rsidR="00D02E1C">
        <w:rPr>
          <w:rFonts w:hint="eastAsia"/>
        </w:rPr>
        <w:t>并且能查看到招标人处理的结果。</w:t>
      </w:r>
    </w:p>
    <w:p w:rsidR="00887633" w:rsidRDefault="00887633" w:rsidP="00887633">
      <w:pPr>
        <w:spacing w:before="156" w:after="156"/>
        <w:ind w:firstLineChars="0" w:firstLine="0"/>
      </w:pPr>
      <w:r>
        <w:rPr>
          <w:noProof/>
          <w:lang w:val="en-US"/>
        </w:rPr>
        <w:lastRenderedPageBreak/>
        <w:drawing>
          <wp:inline distT="0" distB="0" distL="0" distR="0" wp14:anchorId="7645B3FF" wp14:editId="74269E5F">
            <wp:extent cx="5486400" cy="1482725"/>
            <wp:effectExtent l="0" t="0" r="0" b="317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486400" cy="1482725"/>
                    </a:xfrm>
                    <a:prstGeom prst="rect">
                      <a:avLst/>
                    </a:prstGeom>
                  </pic:spPr>
                </pic:pic>
              </a:graphicData>
            </a:graphic>
          </wp:inline>
        </w:drawing>
      </w:r>
    </w:p>
    <w:p w:rsidR="00887633" w:rsidRDefault="00887633" w:rsidP="00887633">
      <w:pPr>
        <w:spacing w:before="156" w:after="156"/>
        <w:ind w:firstLineChars="0" w:firstLine="0"/>
      </w:pPr>
      <w:r>
        <w:rPr>
          <w:rFonts w:hint="eastAsia"/>
        </w:rPr>
        <w:t>新建异议的异议类型，分为：招标文件异议，开标异议，评标异议三个类型。</w:t>
      </w:r>
    </w:p>
    <w:p w:rsidR="004A483A" w:rsidRPr="00763783" w:rsidRDefault="00887633" w:rsidP="00887633">
      <w:pPr>
        <w:spacing w:before="156" w:after="156"/>
        <w:ind w:firstLineChars="0" w:firstLine="0"/>
      </w:pPr>
      <w:r>
        <w:rPr>
          <w:noProof/>
          <w:lang w:val="en-US"/>
        </w:rPr>
        <w:drawing>
          <wp:inline distT="0" distB="0" distL="0" distR="0" wp14:anchorId="75E328CB" wp14:editId="0876D8CA">
            <wp:extent cx="5486400" cy="2322195"/>
            <wp:effectExtent l="0" t="0" r="0" b="190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486400" cy="2322195"/>
                    </a:xfrm>
                    <a:prstGeom prst="rect">
                      <a:avLst/>
                    </a:prstGeom>
                  </pic:spPr>
                </pic:pic>
              </a:graphicData>
            </a:graphic>
          </wp:inline>
        </w:drawing>
      </w:r>
    </w:p>
    <w:p w:rsidR="00EC6FDB" w:rsidRDefault="00EC6FDB">
      <w:pPr>
        <w:spacing w:beforeLines="0" w:afterLines="0" w:line="240" w:lineRule="auto"/>
        <w:ind w:firstLineChars="0" w:firstLine="0"/>
      </w:pPr>
      <w:r>
        <w:br w:type="page"/>
      </w:r>
    </w:p>
    <w:p w:rsidR="002873CF" w:rsidRPr="00763783" w:rsidRDefault="002873CF" w:rsidP="00763783">
      <w:pPr>
        <w:spacing w:before="156" w:after="156"/>
        <w:ind w:firstLine="480"/>
      </w:pPr>
    </w:p>
    <w:p w:rsidR="003D1D84" w:rsidRPr="003D1D84" w:rsidRDefault="003D1D84" w:rsidP="003D1D84">
      <w:pPr>
        <w:pStyle w:val="1"/>
      </w:pPr>
      <w:bookmarkStart w:id="23" w:name="_Toc463701264"/>
      <w:r w:rsidRPr="003D1D84">
        <w:rPr>
          <w:rFonts w:hint="eastAsia"/>
        </w:rPr>
        <w:t>投标人离线工具操作</w:t>
      </w:r>
      <w:bookmarkEnd w:id="23"/>
    </w:p>
    <w:p w:rsidR="003D1D84" w:rsidRPr="005A22DD" w:rsidRDefault="00F56E0B" w:rsidP="005A22DD">
      <w:pPr>
        <w:pStyle w:val="2"/>
      </w:pPr>
      <w:r w:rsidRPr="005A22DD">
        <w:rPr>
          <w:rFonts w:hint="eastAsia"/>
        </w:rPr>
        <w:t>进入</w:t>
      </w:r>
      <w:r w:rsidR="004A483A" w:rsidRPr="005A22DD">
        <w:rPr>
          <w:rFonts w:hint="eastAsia"/>
        </w:rPr>
        <w:t>投标</w:t>
      </w:r>
      <w:r w:rsidRPr="005A22DD">
        <w:rPr>
          <w:rFonts w:hint="eastAsia"/>
        </w:rPr>
        <w:t>客户端</w:t>
      </w:r>
    </w:p>
    <w:p w:rsidR="003D1D84" w:rsidRPr="00D02E1C" w:rsidRDefault="00D02E1C" w:rsidP="00D02E1C">
      <w:pPr>
        <w:spacing w:before="156" w:after="156"/>
        <w:ind w:firstLineChars="0" w:firstLine="0"/>
      </w:pPr>
      <w:r w:rsidRPr="00D02E1C">
        <w:rPr>
          <w:rFonts w:hint="eastAsia"/>
        </w:rPr>
        <w:t>正常点击桌面上的招标文件客户端工具的</w:t>
      </w:r>
      <w:r w:rsidRPr="00D02E1C">
        <w:rPr>
          <w:rFonts w:hint="eastAsia"/>
        </w:rPr>
        <w:t>icon</w:t>
      </w:r>
      <w:r w:rsidRPr="00D02E1C">
        <w:rPr>
          <w:noProof/>
          <w:lang w:val="en-US"/>
        </w:rPr>
        <w:t xml:space="preserve"> </w:t>
      </w:r>
      <w:r>
        <w:rPr>
          <w:noProof/>
          <w:lang w:val="en-US"/>
        </w:rPr>
        <w:drawing>
          <wp:inline distT="0" distB="0" distL="0" distR="0" wp14:anchorId="22F9998F" wp14:editId="5C84C329">
            <wp:extent cx="733333" cy="1133333"/>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733333" cy="1133333"/>
                    </a:xfrm>
                    <a:prstGeom prst="rect">
                      <a:avLst/>
                    </a:prstGeom>
                  </pic:spPr>
                </pic:pic>
              </a:graphicData>
            </a:graphic>
          </wp:inline>
        </w:drawing>
      </w:r>
      <w:r w:rsidRPr="00D02E1C">
        <w:rPr>
          <w:rFonts w:hint="eastAsia"/>
        </w:rPr>
        <w:t>。可以进入投标文件客户端。安装的方法和环境参照</w:t>
      </w:r>
      <w:r w:rsidRPr="00D02E1C">
        <w:rPr>
          <w:rFonts w:hint="eastAsia"/>
        </w:rPr>
        <w:t>2.2</w:t>
      </w:r>
      <w:r>
        <w:rPr>
          <w:rFonts w:hint="eastAsia"/>
        </w:rPr>
        <w:t>投标人离线工具环境要求</w:t>
      </w:r>
    </w:p>
    <w:p w:rsidR="00D02E1C" w:rsidRDefault="00D02E1C" w:rsidP="00D02E1C">
      <w:pPr>
        <w:spacing w:before="156" w:after="156"/>
        <w:ind w:firstLineChars="0" w:firstLine="0"/>
        <w:rPr>
          <w:rFonts w:ascii="宋体" w:hAnsi="宋体"/>
          <w:sz w:val="21"/>
          <w:szCs w:val="21"/>
        </w:rPr>
      </w:pPr>
      <w:r>
        <w:rPr>
          <w:noProof/>
          <w:lang w:val="en-US"/>
        </w:rPr>
        <w:drawing>
          <wp:inline distT="0" distB="0" distL="0" distR="0" wp14:anchorId="239EFC37" wp14:editId="253E7FEE">
            <wp:extent cx="5486400" cy="2299970"/>
            <wp:effectExtent l="0" t="0" r="0" b="508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86400" cy="2299970"/>
                    </a:xfrm>
                    <a:prstGeom prst="rect">
                      <a:avLst/>
                    </a:prstGeom>
                  </pic:spPr>
                </pic:pic>
              </a:graphicData>
            </a:graphic>
          </wp:inline>
        </w:drawing>
      </w:r>
    </w:p>
    <w:p w:rsidR="00F56E0B" w:rsidRPr="005A22DD" w:rsidRDefault="00F56E0B" w:rsidP="005A22DD">
      <w:pPr>
        <w:pStyle w:val="2"/>
      </w:pPr>
      <w:r w:rsidRPr="005A22DD">
        <w:rPr>
          <w:rFonts w:hint="eastAsia"/>
        </w:rPr>
        <w:t>投标文件信息关联</w:t>
      </w:r>
    </w:p>
    <w:p w:rsidR="00E5690B" w:rsidRDefault="00CD3104" w:rsidP="00CD3104">
      <w:pPr>
        <w:spacing w:before="156" w:after="156"/>
        <w:ind w:firstLineChars="0" w:firstLine="0"/>
        <w:rPr>
          <w:rFonts w:ascii="宋体" w:hAnsi="宋体"/>
          <w:sz w:val="21"/>
          <w:szCs w:val="21"/>
        </w:rPr>
      </w:pPr>
      <w:r>
        <w:rPr>
          <w:rFonts w:ascii="宋体" w:hAnsi="宋体" w:hint="eastAsia"/>
          <w:sz w:val="21"/>
          <w:szCs w:val="21"/>
        </w:rPr>
        <w:t>文件关联前需要先创建文件，需要选中的</w:t>
      </w:r>
      <w:proofErr w:type="spellStart"/>
      <w:r>
        <w:rPr>
          <w:rFonts w:ascii="宋体" w:hAnsi="宋体" w:hint="eastAsia"/>
          <w:sz w:val="21"/>
          <w:szCs w:val="21"/>
        </w:rPr>
        <w:t>ebid</w:t>
      </w:r>
      <w:proofErr w:type="spellEnd"/>
      <w:r>
        <w:rPr>
          <w:rFonts w:ascii="宋体" w:hAnsi="宋体" w:hint="eastAsia"/>
          <w:sz w:val="21"/>
          <w:szCs w:val="21"/>
        </w:rPr>
        <w:t>文件可以在招标文件下载去下载 （</w:t>
      </w:r>
      <w:proofErr w:type="spellStart"/>
      <w:r>
        <w:rPr>
          <w:rFonts w:ascii="宋体" w:hAnsi="宋体"/>
          <w:sz w:val="21"/>
          <w:szCs w:val="21"/>
        </w:rPr>
        <w:t>E</w:t>
      </w:r>
      <w:r>
        <w:rPr>
          <w:rFonts w:ascii="宋体" w:hAnsi="宋体" w:hint="eastAsia"/>
          <w:sz w:val="21"/>
          <w:szCs w:val="21"/>
        </w:rPr>
        <w:t>bid</w:t>
      </w:r>
      <w:proofErr w:type="spellEnd"/>
      <w:r>
        <w:rPr>
          <w:rFonts w:ascii="宋体" w:hAnsi="宋体" w:hint="eastAsia"/>
          <w:sz w:val="21"/>
          <w:szCs w:val="21"/>
        </w:rPr>
        <w:t>的下载参照4.4招标文件下载）。</w:t>
      </w:r>
      <w:r w:rsidR="00E5690B">
        <w:rPr>
          <w:rFonts w:ascii="宋体" w:hAnsi="宋体" w:hint="eastAsia"/>
          <w:sz w:val="21"/>
          <w:szCs w:val="21"/>
        </w:rPr>
        <w:t>特别注意：</w:t>
      </w:r>
      <w:r w:rsidR="00E5690B" w:rsidRPr="00E5690B">
        <w:rPr>
          <w:rFonts w:ascii="宋体" w:hAnsi="宋体" w:hint="eastAsia"/>
          <w:b/>
          <w:sz w:val="21"/>
          <w:szCs w:val="21"/>
        </w:rPr>
        <w:t>投标文件信息的关联仅是商务文件和技术文件，不包含价格文件</w:t>
      </w:r>
      <w:r w:rsidR="00E5690B">
        <w:rPr>
          <w:rFonts w:ascii="宋体" w:hAnsi="宋体" w:hint="eastAsia"/>
          <w:b/>
          <w:sz w:val="21"/>
          <w:szCs w:val="21"/>
        </w:rPr>
        <w:t>；并且所有的关联信息都要关联在投标环节需要上传的文件中。</w:t>
      </w:r>
    </w:p>
    <w:p w:rsidR="00F56E0B" w:rsidRDefault="00CD3104" w:rsidP="00CD3104">
      <w:pPr>
        <w:spacing w:before="156" w:after="156"/>
        <w:ind w:firstLineChars="0" w:firstLine="0"/>
        <w:rPr>
          <w:rFonts w:ascii="宋体" w:hAnsi="宋体"/>
          <w:sz w:val="21"/>
          <w:szCs w:val="21"/>
        </w:rPr>
      </w:pPr>
      <w:r>
        <w:rPr>
          <w:rFonts w:ascii="宋体" w:hAnsi="宋体" w:hint="eastAsia"/>
          <w:sz w:val="21"/>
          <w:szCs w:val="21"/>
        </w:rPr>
        <w:t>操作步骤如下：</w:t>
      </w:r>
    </w:p>
    <w:p w:rsidR="00CD3104" w:rsidRDefault="00CD3104" w:rsidP="00C051E1">
      <w:pPr>
        <w:spacing w:before="156" w:after="156"/>
        <w:ind w:firstLineChars="0" w:firstLine="0"/>
        <w:jc w:val="center"/>
        <w:rPr>
          <w:rFonts w:ascii="宋体" w:hAnsi="宋体"/>
          <w:sz w:val="21"/>
          <w:szCs w:val="21"/>
        </w:rPr>
      </w:pPr>
      <w:r>
        <w:rPr>
          <w:noProof/>
          <w:lang w:val="en-US"/>
        </w:rPr>
        <w:lastRenderedPageBreak/>
        <w:drawing>
          <wp:inline distT="0" distB="0" distL="0" distR="0" wp14:anchorId="2A660303" wp14:editId="268E44C3">
            <wp:extent cx="4828572" cy="4476191"/>
            <wp:effectExtent l="0" t="0" r="0" b="635"/>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828572" cy="4476191"/>
                    </a:xfrm>
                    <a:prstGeom prst="rect">
                      <a:avLst/>
                    </a:prstGeom>
                  </pic:spPr>
                </pic:pic>
              </a:graphicData>
            </a:graphic>
          </wp:inline>
        </w:drawing>
      </w:r>
    </w:p>
    <w:p w:rsidR="00F56E0B" w:rsidRDefault="00CD3104" w:rsidP="00CD3104">
      <w:pPr>
        <w:spacing w:before="156" w:after="156"/>
        <w:ind w:firstLineChars="0" w:firstLine="0"/>
        <w:rPr>
          <w:rFonts w:ascii="宋体" w:hAnsi="宋体"/>
          <w:sz w:val="21"/>
          <w:szCs w:val="21"/>
        </w:rPr>
      </w:pPr>
      <w:r>
        <w:rPr>
          <w:rFonts w:ascii="宋体" w:hAnsi="宋体" w:hint="eastAsia"/>
          <w:sz w:val="21"/>
          <w:szCs w:val="21"/>
        </w:rPr>
        <w:t>生成之后的效果图：</w:t>
      </w:r>
    </w:p>
    <w:p w:rsidR="00CD3104" w:rsidRDefault="00CD3104" w:rsidP="00C051E1">
      <w:pPr>
        <w:spacing w:before="156" w:after="156"/>
        <w:ind w:firstLineChars="0" w:firstLine="0"/>
        <w:jc w:val="center"/>
        <w:rPr>
          <w:rFonts w:ascii="宋体" w:hAnsi="宋体"/>
          <w:sz w:val="21"/>
          <w:szCs w:val="21"/>
        </w:rPr>
      </w:pPr>
      <w:r>
        <w:rPr>
          <w:noProof/>
          <w:lang w:val="en-US"/>
        </w:rPr>
        <w:drawing>
          <wp:inline distT="0" distB="0" distL="0" distR="0" wp14:anchorId="4EE7C413" wp14:editId="0E43CC3A">
            <wp:extent cx="5486400" cy="1513205"/>
            <wp:effectExtent l="0" t="0" r="0"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486400" cy="1513205"/>
                    </a:xfrm>
                    <a:prstGeom prst="rect">
                      <a:avLst/>
                    </a:prstGeom>
                  </pic:spPr>
                </pic:pic>
              </a:graphicData>
            </a:graphic>
          </wp:inline>
        </w:drawing>
      </w:r>
    </w:p>
    <w:p w:rsidR="00CD3104" w:rsidRDefault="00CD3104" w:rsidP="00CD3104">
      <w:pPr>
        <w:spacing w:before="156" w:after="156"/>
        <w:ind w:firstLineChars="0" w:firstLine="0"/>
        <w:rPr>
          <w:rFonts w:ascii="宋体" w:hAnsi="宋体"/>
          <w:sz w:val="21"/>
          <w:szCs w:val="21"/>
        </w:rPr>
      </w:pPr>
      <w:r>
        <w:rPr>
          <w:rFonts w:ascii="宋体" w:hAnsi="宋体" w:hint="eastAsia"/>
          <w:sz w:val="21"/>
          <w:szCs w:val="21"/>
        </w:rPr>
        <w:t>上传主文件的PDF，这里的PDF</w:t>
      </w:r>
      <w:proofErr w:type="gramStart"/>
      <w:r>
        <w:rPr>
          <w:rFonts w:ascii="宋体" w:hAnsi="宋体" w:hint="eastAsia"/>
          <w:sz w:val="21"/>
          <w:szCs w:val="21"/>
        </w:rPr>
        <w:t>是之前</w:t>
      </w:r>
      <w:proofErr w:type="gramEnd"/>
      <w:r>
        <w:rPr>
          <w:rFonts w:ascii="宋体" w:hAnsi="宋体" w:hint="eastAsia"/>
          <w:sz w:val="21"/>
          <w:szCs w:val="21"/>
        </w:rPr>
        <w:t>使用office2007以上版本转换出来的PDF。</w:t>
      </w:r>
    </w:p>
    <w:p w:rsidR="00CD3104" w:rsidRDefault="00CD3104" w:rsidP="00CD3104">
      <w:pPr>
        <w:spacing w:before="156" w:after="156"/>
        <w:ind w:firstLineChars="0" w:firstLine="0"/>
        <w:rPr>
          <w:rFonts w:ascii="宋体" w:hAnsi="宋体"/>
          <w:sz w:val="21"/>
          <w:szCs w:val="21"/>
        </w:rPr>
      </w:pPr>
      <w:r>
        <w:rPr>
          <w:noProof/>
          <w:lang w:val="en-US"/>
        </w:rPr>
        <w:lastRenderedPageBreak/>
        <w:drawing>
          <wp:inline distT="0" distB="0" distL="0" distR="0" wp14:anchorId="3B8D997A" wp14:editId="0887A673">
            <wp:extent cx="5486400" cy="2597150"/>
            <wp:effectExtent l="0" t="0" r="0"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486400" cy="2597150"/>
                    </a:xfrm>
                    <a:prstGeom prst="rect">
                      <a:avLst/>
                    </a:prstGeom>
                  </pic:spPr>
                </pic:pic>
              </a:graphicData>
            </a:graphic>
          </wp:inline>
        </w:drawing>
      </w:r>
    </w:p>
    <w:p w:rsidR="00CD3104" w:rsidRDefault="00CD3104" w:rsidP="00CD3104">
      <w:pPr>
        <w:spacing w:before="156" w:after="156"/>
        <w:ind w:firstLineChars="0" w:firstLine="0"/>
        <w:rPr>
          <w:rFonts w:ascii="宋体" w:hAnsi="宋体"/>
          <w:sz w:val="21"/>
          <w:szCs w:val="21"/>
        </w:rPr>
      </w:pPr>
      <w:r>
        <w:rPr>
          <w:rFonts w:ascii="宋体" w:hAnsi="宋体" w:hint="eastAsia"/>
          <w:sz w:val="21"/>
          <w:szCs w:val="21"/>
        </w:rPr>
        <w:t>上</w:t>
      </w:r>
      <w:proofErr w:type="gramStart"/>
      <w:r>
        <w:rPr>
          <w:rFonts w:ascii="宋体" w:hAnsi="宋体" w:hint="eastAsia"/>
          <w:sz w:val="21"/>
          <w:szCs w:val="21"/>
        </w:rPr>
        <w:t>传成功</w:t>
      </w:r>
      <w:proofErr w:type="gramEnd"/>
      <w:r>
        <w:rPr>
          <w:rFonts w:ascii="宋体" w:hAnsi="宋体" w:hint="eastAsia"/>
          <w:sz w:val="21"/>
          <w:szCs w:val="21"/>
        </w:rPr>
        <w:t>后，可以进行相关的关联操作</w:t>
      </w:r>
      <w:r w:rsidR="00F141E3">
        <w:rPr>
          <w:rFonts w:ascii="宋体" w:hAnsi="宋体" w:hint="eastAsia"/>
          <w:sz w:val="21"/>
          <w:szCs w:val="21"/>
        </w:rPr>
        <w:t>，也可以使用删除功能删除掉这个上传的PDF文件，查看可以预览这个上传的PDF内容。</w:t>
      </w:r>
      <w:r w:rsidR="00F141E3" w:rsidRPr="00F141E3">
        <w:rPr>
          <w:rFonts w:ascii="宋体" w:hAnsi="宋体" w:hint="eastAsia"/>
          <w:b/>
          <w:sz w:val="21"/>
          <w:szCs w:val="21"/>
        </w:rPr>
        <w:t>但是需要上传的文件大小不能超过100M。</w:t>
      </w:r>
      <w:r w:rsidR="00E5690B">
        <w:rPr>
          <w:rFonts w:ascii="宋体" w:hAnsi="宋体" w:hint="eastAsia"/>
          <w:b/>
          <w:sz w:val="21"/>
          <w:szCs w:val="21"/>
        </w:rPr>
        <w:t>商务文件和技术文件可以上</w:t>
      </w:r>
      <w:proofErr w:type="gramStart"/>
      <w:r w:rsidR="00E5690B">
        <w:rPr>
          <w:rFonts w:ascii="宋体" w:hAnsi="宋体" w:hint="eastAsia"/>
          <w:b/>
          <w:sz w:val="21"/>
          <w:szCs w:val="21"/>
        </w:rPr>
        <w:t>传相同</w:t>
      </w:r>
      <w:proofErr w:type="gramEnd"/>
      <w:r w:rsidR="00E5690B">
        <w:rPr>
          <w:rFonts w:ascii="宋体" w:hAnsi="宋体" w:hint="eastAsia"/>
          <w:b/>
          <w:sz w:val="21"/>
          <w:szCs w:val="21"/>
        </w:rPr>
        <w:t>的PDF。</w:t>
      </w:r>
    </w:p>
    <w:p w:rsidR="00F141E3" w:rsidRDefault="00F141E3" w:rsidP="00CD3104">
      <w:pPr>
        <w:spacing w:before="156" w:after="156"/>
        <w:ind w:firstLineChars="0" w:firstLine="0"/>
        <w:rPr>
          <w:rFonts w:ascii="宋体" w:hAnsi="宋体"/>
          <w:sz w:val="21"/>
          <w:szCs w:val="21"/>
        </w:rPr>
      </w:pPr>
      <w:r>
        <w:rPr>
          <w:noProof/>
          <w:lang w:val="en-US"/>
        </w:rPr>
        <w:drawing>
          <wp:inline distT="0" distB="0" distL="0" distR="0" wp14:anchorId="4395B642" wp14:editId="355B1E9C">
            <wp:extent cx="5486400" cy="2804795"/>
            <wp:effectExtent l="0" t="0" r="0" 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486400" cy="2804795"/>
                    </a:xfrm>
                    <a:prstGeom prst="rect">
                      <a:avLst/>
                    </a:prstGeom>
                  </pic:spPr>
                </pic:pic>
              </a:graphicData>
            </a:graphic>
          </wp:inline>
        </w:drawing>
      </w:r>
    </w:p>
    <w:p w:rsidR="00D117AF" w:rsidRDefault="00D117AF" w:rsidP="00CD3104">
      <w:pPr>
        <w:spacing w:before="156" w:after="156"/>
        <w:ind w:firstLineChars="0" w:firstLine="0"/>
        <w:rPr>
          <w:rFonts w:ascii="宋体" w:hAnsi="宋体"/>
          <w:sz w:val="21"/>
          <w:szCs w:val="21"/>
        </w:rPr>
      </w:pPr>
      <w:r>
        <w:rPr>
          <w:rFonts w:ascii="宋体" w:hAnsi="宋体" w:hint="eastAsia"/>
          <w:sz w:val="21"/>
          <w:szCs w:val="21"/>
        </w:rPr>
        <w:t>进入关联页面后，先选中条款；点击“关联”；找到文件中本条款的对应页面进行关联操作；关联成功之后</w:t>
      </w:r>
      <w:r w:rsidR="00E5690B">
        <w:rPr>
          <w:rFonts w:ascii="宋体" w:hAnsi="宋体" w:hint="eastAsia"/>
          <w:sz w:val="21"/>
          <w:szCs w:val="21"/>
        </w:rPr>
        <w:t>，会在右下角显示系统判断的页码，并且可以添加相关的备注</w:t>
      </w:r>
      <w:r w:rsidR="00C051E1">
        <w:rPr>
          <w:rFonts w:ascii="宋体" w:hAnsi="宋体" w:hint="eastAsia"/>
          <w:sz w:val="21"/>
          <w:szCs w:val="21"/>
        </w:rPr>
        <w:t>信息</w:t>
      </w:r>
      <w:r w:rsidR="00E5690B">
        <w:rPr>
          <w:rFonts w:ascii="宋体" w:hAnsi="宋体" w:hint="eastAsia"/>
          <w:sz w:val="21"/>
          <w:szCs w:val="21"/>
        </w:rPr>
        <w:t>。</w:t>
      </w:r>
    </w:p>
    <w:p w:rsidR="00D117AF" w:rsidRDefault="00D117AF" w:rsidP="00CD3104">
      <w:pPr>
        <w:spacing w:before="156" w:after="156"/>
        <w:ind w:firstLineChars="0" w:firstLine="0"/>
        <w:rPr>
          <w:rFonts w:ascii="宋体" w:hAnsi="宋体"/>
          <w:sz w:val="21"/>
          <w:szCs w:val="21"/>
        </w:rPr>
      </w:pPr>
      <w:r>
        <w:rPr>
          <w:noProof/>
          <w:lang w:val="en-US"/>
        </w:rPr>
        <w:lastRenderedPageBreak/>
        <w:drawing>
          <wp:inline distT="0" distB="0" distL="0" distR="0" wp14:anchorId="264FCCBC" wp14:editId="6F33C1B7">
            <wp:extent cx="5486400" cy="3747770"/>
            <wp:effectExtent l="0" t="0" r="0" b="508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486400" cy="3747770"/>
                    </a:xfrm>
                    <a:prstGeom prst="rect">
                      <a:avLst/>
                    </a:prstGeom>
                  </pic:spPr>
                </pic:pic>
              </a:graphicData>
            </a:graphic>
          </wp:inline>
        </w:drawing>
      </w:r>
    </w:p>
    <w:p w:rsidR="00E5690B" w:rsidRDefault="00E5690B" w:rsidP="00CD3104">
      <w:pPr>
        <w:spacing w:before="156" w:after="156"/>
        <w:ind w:firstLineChars="0" w:firstLine="0"/>
        <w:rPr>
          <w:rFonts w:ascii="宋体" w:hAnsi="宋体"/>
          <w:sz w:val="21"/>
          <w:szCs w:val="21"/>
        </w:rPr>
      </w:pPr>
      <w:r>
        <w:rPr>
          <w:rFonts w:ascii="宋体" w:hAnsi="宋体" w:hint="eastAsia"/>
          <w:sz w:val="21"/>
          <w:szCs w:val="21"/>
        </w:rPr>
        <w:t>如果是某一个条款需要关联的页码很多的话，可以关联本条款的首页和末页，并且在备注中添加信息。</w:t>
      </w:r>
    </w:p>
    <w:p w:rsidR="00E5690B" w:rsidRDefault="00E5690B" w:rsidP="00CD3104">
      <w:pPr>
        <w:spacing w:before="156" w:after="156"/>
        <w:ind w:firstLineChars="0" w:firstLine="0"/>
        <w:rPr>
          <w:rFonts w:ascii="宋体" w:hAnsi="宋体"/>
          <w:sz w:val="21"/>
          <w:szCs w:val="21"/>
        </w:rPr>
      </w:pPr>
      <w:r>
        <w:rPr>
          <w:noProof/>
          <w:lang w:val="en-US"/>
        </w:rPr>
        <w:drawing>
          <wp:inline distT="0" distB="0" distL="0" distR="0" wp14:anchorId="5596A0DF" wp14:editId="0EA67F14">
            <wp:extent cx="5304762" cy="3666667"/>
            <wp:effectExtent l="0" t="0" r="0"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304762" cy="3666667"/>
                    </a:xfrm>
                    <a:prstGeom prst="rect">
                      <a:avLst/>
                    </a:prstGeom>
                  </pic:spPr>
                </pic:pic>
              </a:graphicData>
            </a:graphic>
          </wp:inline>
        </w:drawing>
      </w:r>
    </w:p>
    <w:p w:rsidR="00C051E1" w:rsidRDefault="00C051E1" w:rsidP="00CD3104">
      <w:pPr>
        <w:spacing w:before="156" w:after="156"/>
        <w:ind w:firstLineChars="0" w:firstLine="0"/>
        <w:rPr>
          <w:rFonts w:ascii="宋体" w:hAnsi="宋体"/>
          <w:sz w:val="21"/>
          <w:szCs w:val="21"/>
        </w:rPr>
      </w:pPr>
      <w:r>
        <w:rPr>
          <w:rFonts w:ascii="宋体" w:hAnsi="宋体" w:hint="eastAsia"/>
          <w:sz w:val="21"/>
          <w:szCs w:val="21"/>
        </w:rPr>
        <w:lastRenderedPageBreak/>
        <w:t>所有的关联完成之后，需要分别切换商务文件的PDF和技术文件的PDF，进行确认完成的操作</w:t>
      </w:r>
    </w:p>
    <w:p w:rsidR="00C051E1" w:rsidRPr="00C051E1" w:rsidRDefault="00C051E1" w:rsidP="00C051E1">
      <w:pPr>
        <w:spacing w:before="156" w:after="156"/>
        <w:ind w:firstLineChars="0" w:firstLine="0"/>
        <w:jc w:val="center"/>
        <w:rPr>
          <w:rFonts w:ascii="宋体" w:hAnsi="宋体"/>
          <w:sz w:val="21"/>
          <w:szCs w:val="21"/>
        </w:rPr>
      </w:pPr>
      <w:r>
        <w:rPr>
          <w:noProof/>
          <w:lang w:val="en-US"/>
        </w:rPr>
        <w:drawing>
          <wp:inline distT="0" distB="0" distL="0" distR="0" wp14:anchorId="1A872692" wp14:editId="4DDF7F36">
            <wp:extent cx="4466667" cy="1876191"/>
            <wp:effectExtent l="0" t="0" r="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4466667" cy="1876191"/>
                    </a:xfrm>
                    <a:prstGeom prst="rect">
                      <a:avLst/>
                    </a:prstGeom>
                  </pic:spPr>
                </pic:pic>
              </a:graphicData>
            </a:graphic>
          </wp:inline>
        </w:drawing>
      </w:r>
    </w:p>
    <w:p w:rsidR="003D1D84" w:rsidRPr="005A22DD" w:rsidRDefault="00C051E1" w:rsidP="005A22DD">
      <w:pPr>
        <w:pStyle w:val="2"/>
      </w:pPr>
      <w:r w:rsidRPr="005A22DD">
        <w:rPr>
          <w:rFonts w:hint="eastAsia"/>
        </w:rPr>
        <w:t>投标报价填录</w:t>
      </w:r>
    </w:p>
    <w:p w:rsidR="0081608C" w:rsidRDefault="0081608C" w:rsidP="0081608C">
      <w:pPr>
        <w:spacing w:before="156" w:after="156"/>
        <w:ind w:firstLineChars="0" w:firstLine="0"/>
        <w:rPr>
          <w:rFonts w:ascii="宋体" w:hAnsi="宋体"/>
          <w:b/>
          <w:sz w:val="21"/>
          <w:szCs w:val="21"/>
        </w:rPr>
      </w:pPr>
      <w:r>
        <w:rPr>
          <w:rFonts w:ascii="宋体" w:hAnsi="宋体" w:hint="eastAsia"/>
          <w:sz w:val="21"/>
          <w:szCs w:val="21"/>
        </w:rPr>
        <w:t>需要填写物料明细表，其中表格中的含税价,税率和不含税价，以上三个数据可以在填写两个后，另一个会自动计算。送货日期可以根据各个招标中心的要求，暂不填写（具体事宜需要询问各自招标中心的承办人）。</w:t>
      </w:r>
      <w:r w:rsidRPr="0081608C">
        <w:rPr>
          <w:rFonts w:ascii="宋体" w:hAnsi="宋体" w:hint="eastAsia"/>
          <w:b/>
          <w:sz w:val="21"/>
          <w:szCs w:val="21"/>
        </w:rPr>
        <w:t>备注中需要明确填写的投标人提供的商品详细类型和品牌等信息。</w:t>
      </w:r>
    </w:p>
    <w:p w:rsidR="0081608C" w:rsidRDefault="0081608C" w:rsidP="0081608C">
      <w:pPr>
        <w:spacing w:before="156" w:after="156"/>
        <w:ind w:firstLineChars="0" w:firstLine="0"/>
        <w:rPr>
          <w:rFonts w:ascii="宋体" w:hAnsi="宋体"/>
          <w:sz w:val="21"/>
          <w:szCs w:val="21"/>
        </w:rPr>
      </w:pPr>
      <w:r>
        <w:rPr>
          <w:rFonts w:ascii="宋体" w:hAnsi="宋体" w:hint="eastAsia"/>
          <w:b/>
          <w:sz w:val="21"/>
          <w:szCs w:val="21"/>
        </w:rPr>
        <w:t>以下的物料明细表是一个简表格式。另有一个</w:t>
      </w:r>
      <w:proofErr w:type="gramStart"/>
      <w:r>
        <w:rPr>
          <w:rFonts w:ascii="宋体" w:hAnsi="宋体" w:hint="eastAsia"/>
          <w:b/>
          <w:sz w:val="21"/>
          <w:szCs w:val="21"/>
        </w:rPr>
        <w:t>繁</w:t>
      </w:r>
      <w:proofErr w:type="gramEnd"/>
      <w:r>
        <w:rPr>
          <w:rFonts w:ascii="宋体" w:hAnsi="宋体" w:hint="eastAsia"/>
          <w:b/>
          <w:sz w:val="21"/>
          <w:szCs w:val="21"/>
        </w:rPr>
        <w:t>表格式，需要填写运费，关税和保险费等一些相关信息。</w:t>
      </w:r>
    </w:p>
    <w:p w:rsidR="0081608C" w:rsidRDefault="0081608C" w:rsidP="0081608C">
      <w:pPr>
        <w:spacing w:before="156" w:after="156"/>
        <w:ind w:firstLineChars="0" w:firstLine="0"/>
        <w:rPr>
          <w:rFonts w:ascii="宋体" w:hAnsi="宋体"/>
          <w:sz w:val="21"/>
          <w:szCs w:val="21"/>
        </w:rPr>
      </w:pPr>
      <w:r>
        <w:rPr>
          <w:noProof/>
          <w:lang w:val="en-US"/>
        </w:rPr>
        <w:drawing>
          <wp:inline distT="0" distB="0" distL="0" distR="0" wp14:anchorId="379FA5D8" wp14:editId="3905E7C4">
            <wp:extent cx="5486400" cy="1750060"/>
            <wp:effectExtent l="0" t="0" r="0" b="254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486400" cy="1750060"/>
                    </a:xfrm>
                    <a:prstGeom prst="rect">
                      <a:avLst/>
                    </a:prstGeom>
                  </pic:spPr>
                </pic:pic>
              </a:graphicData>
            </a:graphic>
          </wp:inline>
        </w:drawing>
      </w:r>
    </w:p>
    <w:p w:rsidR="0081608C" w:rsidRDefault="0081608C" w:rsidP="00C051E1">
      <w:pPr>
        <w:spacing w:before="156" w:after="156"/>
        <w:ind w:firstLineChars="95" w:firstLine="199"/>
        <w:rPr>
          <w:rFonts w:ascii="宋体" w:hAnsi="宋体"/>
          <w:sz w:val="21"/>
          <w:szCs w:val="21"/>
        </w:rPr>
      </w:pPr>
      <w:r>
        <w:rPr>
          <w:rFonts w:ascii="宋体" w:hAnsi="宋体" w:hint="eastAsia"/>
          <w:sz w:val="21"/>
          <w:szCs w:val="21"/>
        </w:rPr>
        <w:t>如果遇到物料明细特别多时，可以使用导出和导入的功能完成离线填写。但是</w:t>
      </w:r>
      <w:r w:rsidRPr="0081608C">
        <w:rPr>
          <w:rFonts w:ascii="宋体" w:hAnsi="宋体" w:hint="eastAsia"/>
          <w:b/>
          <w:sz w:val="21"/>
          <w:szCs w:val="21"/>
        </w:rPr>
        <w:t>导出的表格不具备自动计算的功能，导入后系统也不会自动计算，需要手动点击修正一下。</w:t>
      </w:r>
    </w:p>
    <w:p w:rsidR="00F56E0B" w:rsidRDefault="0081608C" w:rsidP="00C051E1">
      <w:pPr>
        <w:spacing w:before="156" w:after="156"/>
        <w:ind w:firstLineChars="95" w:firstLine="199"/>
        <w:rPr>
          <w:rFonts w:ascii="宋体" w:hAnsi="宋体"/>
          <w:sz w:val="21"/>
          <w:szCs w:val="21"/>
        </w:rPr>
      </w:pPr>
      <w:r>
        <w:rPr>
          <w:rFonts w:ascii="宋体" w:hAnsi="宋体" w:hint="eastAsia"/>
          <w:sz w:val="21"/>
          <w:szCs w:val="21"/>
        </w:rPr>
        <w:t>在填写完成之后，需要点击确认完成。</w:t>
      </w:r>
    </w:p>
    <w:p w:rsidR="00F56E0B" w:rsidRPr="005A22DD" w:rsidRDefault="00C051E1" w:rsidP="005A22DD">
      <w:pPr>
        <w:pStyle w:val="2"/>
      </w:pPr>
      <w:r w:rsidRPr="005A22DD">
        <w:rPr>
          <w:rFonts w:hint="eastAsia"/>
        </w:rPr>
        <w:t>投标一览表填录</w:t>
      </w:r>
    </w:p>
    <w:p w:rsidR="00F56E0B" w:rsidRDefault="00F56E0B" w:rsidP="003B60CB">
      <w:pPr>
        <w:spacing w:before="156" w:after="156"/>
        <w:ind w:firstLine="420"/>
        <w:rPr>
          <w:rFonts w:ascii="宋体" w:hAnsi="宋体"/>
          <w:sz w:val="21"/>
          <w:szCs w:val="21"/>
        </w:rPr>
      </w:pPr>
      <w:r>
        <w:rPr>
          <w:rFonts w:ascii="宋体" w:hAnsi="宋体" w:hint="eastAsia"/>
          <w:sz w:val="21"/>
          <w:szCs w:val="21"/>
        </w:rPr>
        <w:t>（注意</w:t>
      </w:r>
      <w:proofErr w:type="gramStart"/>
      <w:r>
        <w:rPr>
          <w:rFonts w:ascii="宋体" w:hAnsi="宋体" w:hint="eastAsia"/>
          <w:sz w:val="21"/>
          <w:szCs w:val="21"/>
        </w:rPr>
        <w:t>带一下</w:t>
      </w:r>
      <w:proofErr w:type="gramEnd"/>
      <w:r>
        <w:rPr>
          <w:rFonts w:ascii="宋体" w:hAnsi="宋体" w:hint="eastAsia"/>
          <w:sz w:val="21"/>
          <w:szCs w:val="21"/>
        </w:rPr>
        <w:t>工程项目那块的填录）</w:t>
      </w:r>
    </w:p>
    <w:p w:rsidR="00C051E1" w:rsidRDefault="00C051E1" w:rsidP="003B60CB">
      <w:pPr>
        <w:spacing w:before="156" w:after="156"/>
        <w:ind w:firstLine="420"/>
        <w:rPr>
          <w:rFonts w:ascii="宋体" w:hAnsi="宋体"/>
          <w:sz w:val="21"/>
          <w:szCs w:val="21"/>
        </w:rPr>
      </w:pPr>
      <w:r>
        <w:rPr>
          <w:rFonts w:ascii="宋体" w:hAnsi="宋体" w:hint="eastAsia"/>
          <w:sz w:val="21"/>
          <w:szCs w:val="21"/>
        </w:rPr>
        <w:lastRenderedPageBreak/>
        <w:t>投标一览表的填写过程中，需要在确认完成之前，确保</w:t>
      </w:r>
      <w:r w:rsidR="00C44DBA">
        <w:rPr>
          <w:rFonts w:ascii="宋体" w:hAnsi="宋体" w:hint="eastAsia"/>
          <w:sz w:val="21"/>
          <w:szCs w:val="21"/>
        </w:rPr>
        <w:t>物料明细表已经完成。这个投标单价合计会自动带入，或者可以点击一下“计算”，重新获取一下。确保前后的价格合计保持一致。</w:t>
      </w:r>
      <w:r w:rsidR="00C44DBA" w:rsidRPr="00C44DBA">
        <w:rPr>
          <w:rFonts w:ascii="宋体" w:hAnsi="宋体" w:hint="eastAsia"/>
          <w:b/>
          <w:sz w:val="21"/>
          <w:szCs w:val="21"/>
        </w:rPr>
        <w:t>特别是在开标一览表确认完成之后，又修改了物料明细表的价格，一定要点击这个“计算”后，获取一下新价格，然后再确认完成。</w:t>
      </w:r>
    </w:p>
    <w:p w:rsidR="00F56E0B" w:rsidRDefault="00C051E1" w:rsidP="0046216A">
      <w:pPr>
        <w:spacing w:before="156" w:after="156"/>
        <w:ind w:firstLineChars="0" w:firstLine="0"/>
        <w:rPr>
          <w:rFonts w:ascii="宋体" w:hAnsi="宋体"/>
          <w:sz w:val="21"/>
          <w:szCs w:val="21"/>
        </w:rPr>
      </w:pPr>
      <w:r>
        <w:rPr>
          <w:noProof/>
          <w:lang w:val="en-US"/>
        </w:rPr>
        <w:drawing>
          <wp:inline distT="0" distB="0" distL="0" distR="0" wp14:anchorId="475C3754" wp14:editId="37C35D28">
            <wp:extent cx="5486400" cy="2849245"/>
            <wp:effectExtent l="0" t="0" r="0" b="8255"/>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486400" cy="2849245"/>
                    </a:xfrm>
                    <a:prstGeom prst="rect">
                      <a:avLst/>
                    </a:prstGeom>
                  </pic:spPr>
                </pic:pic>
              </a:graphicData>
            </a:graphic>
          </wp:inline>
        </w:drawing>
      </w:r>
    </w:p>
    <w:p w:rsidR="00BC1A97" w:rsidRDefault="00BC1A97" w:rsidP="00BC1A97">
      <w:pPr>
        <w:spacing w:before="156" w:after="156"/>
        <w:ind w:firstLineChars="83" w:firstLine="174"/>
        <w:rPr>
          <w:rFonts w:ascii="宋体" w:hAnsi="宋体"/>
          <w:sz w:val="21"/>
          <w:szCs w:val="21"/>
        </w:rPr>
      </w:pPr>
      <w:r>
        <w:rPr>
          <w:rFonts w:ascii="宋体" w:hAnsi="宋体" w:hint="eastAsia"/>
          <w:sz w:val="21"/>
          <w:szCs w:val="21"/>
        </w:rPr>
        <w:t>附件如果没有上传的信息的，可以直接点击确认完成</w:t>
      </w:r>
      <w:r w:rsidR="0046216A">
        <w:rPr>
          <w:rFonts w:ascii="宋体" w:hAnsi="宋体" w:hint="eastAsia"/>
          <w:sz w:val="21"/>
          <w:szCs w:val="21"/>
        </w:rPr>
        <w:t>。</w:t>
      </w:r>
    </w:p>
    <w:p w:rsidR="0046216A" w:rsidRDefault="0046216A" w:rsidP="0046216A">
      <w:pPr>
        <w:spacing w:before="156" w:after="156"/>
        <w:ind w:firstLineChars="0" w:firstLine="0"/>
        <w:rPr>
          <w:rFonts w:ascii="宋体" w:hAnsi="宋体"/>
          <w:sz w:val="21"/>
          <w:szCs w:val="21"/>
        </w:rPr>
      </w:pPr>
      <w:r>
        <w:rPr>
          <w:noProof/>
          <w:lang w:val="en-US"/>
        </w:rPr>
        <w:drawing>
          <wp:inline distT="0" distB="0" distL="0" distR="0" wp14:anchorId="58868606" wp14:editId="3ED03CE1">
            <wp:extent cx="5486400" cy="1235075"/>
            <wp:effectExtent l="0" t="0" r="0" b="317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486400" cy="1235075"/>
                    </a:xfrm>
                    <a:prstGeom prst="rect">
                      <a:avLst/>
                    </a:prstGeom>
                  </pic:spPr>
                </pic:pic>
              </a:graphicData>
            </a:graphic>
          </wp:inline>
        </w:drawing>
      </w:r>
    </w:p>
    <w:p w:rsidR="00F56E0B" w:rsidRPr="005A22DD" w:rsidRDefault="00F56E0B" w:rsidP="005A22DD">
      <w:pPr>
        <w:pStyle w:val="2"/>
      </w:pPr>
      <w:r w:rsidRPr="005A22DD">
        <w:rPr>
          <w:rFonts w:hint="eastAsia"/>
        </w:rPr>
        <w:t>投标文件签章</w:t>
      </w:r>
    </w:p>
    <w:p w:rsidR="00F56E0B" w:rsidRDefault="00054CD0" w:rsidP="0046216A">
      <w:pPr>
        <w:spacing w:before="156" w:after="156"/>
        <w:ind w:firstLineChars="95" w:firstLine="199"/>
        <w:rPr>
          <w:rFonts w:ascii="宋体" w:hAnsi="宋体"/>
          <w:sz w:val="21"/>
          <w:szCs w:val="21"/>
        </w:rPr>
      </w:pPr>
      <w:r>
        <w:rPr>
          <w:rFonts w:ascii="宋体" w:hAnsi="宋体" w:hint="eastAsia"/>
          <w:sz w:val="21"/>
          <w:szCs w:val="21"/>
        </w:rPr>
        <w:t>投标文件的签章仅在编制</w:t>
      </w:r>
      <w:r w:rsidR="0046216A">
        <w:rPr>
          <w:rFonts w:ascii="宋体" w:hAnsi="宋体" w:hint="eastAsia"/>
          <w:sz w:val="21"/>
          <w:szCs w:val="21"/>
        </w:rPr>
        <w:t>商务文件和技术文件</w:t>
      </w:r>
      <w:r>
        <w:rPr>
          <w:rFonts w:ascii="宋体" w:hAnsi="宋体" w:hint="eastAsia"/>
          <w:sz w:val="21"/>
          <w:szCs w:val="21"/>
        </w:rPr>
        <w:t>时需要用到。这里有一个最重要的操作，</w:t>
      </w:r>
      <w:r w:rsidRPr="00054CD0">
        <w:rPr>
          <w:rFonts w:ascii="宋体" w:hAnsi="宋体" w:hint="eastAsia"/>
          <w:b/>
          <w:sz w:val="21"/>
          <w:szCs w:val="21"/>
        </w:rPr>
        <w:t>一定要保证先关联完成，最后进行盖章</w:t>
      </w:r>
      <w:r w:rsidR="0036308A">
        <w:rPr>
          <w:rFonts w:ascii="宋体" w:hAnsi="宋体" w:hint="eastAsia"/>
          <w:b/>
          <w:sz w:val="21"/>
          <w:szCs w:val="21"/>
        </w:rPr>
        <w:t>，并且盖章只能盖公章</w:t>
      </w:r>
      <w:r>
        <w:rPr>
          <w:rFonts w:ascii="宋体" w:hAnsi="宋体" w:hint="eastAsia"/>
          <w:sz w:val="21"/>
          <w:szCs w:val="21"/>
        </w:rPr>
        <w:t>；如果已经是文件需要修改，</w:t>
      </w:r>
      <w:r w:rsidR="00E37D70">
        <w:rPr>
          <w:rFonts w:ascii="宋体" w:hAnsi="宋体" w:hint="eastAsia"/>
          <w:sz w:val="21"/>
          <w:szCs w:val="21"/>
        </w:rPr>
        <w:t>但是</w:t>
      </w:r>
      <w:r>
        <w:rPr>
          <w:rFonts w:ascii="宋体" w:hAnsi="宋体" w:hint="eastAsia"/>
          <w:sz w:val="21"/>
          <w:szCs w:val="21"/>
        </w:rPr>
        <w:t>已经盖章完成</w:t>
      </w:r>
      <w:r w:rsidR="00E37D70">
        <w:rPr>
          <w:rFonts w:ascii="宋体" w:hAnsi="宋体" w:hint="eastAsia"/>
          <w:sz w:val="21"/>
          <w:szCs w:val="21"/>
        </w:rPr>
        <w:t>，就需要删除这个文件重新去进行关联操作。每次编制标书时，</w:t>
      </w:r>
      <w:r w:rsidR="00E37D70" w:rsidRPr="00F3759F">
        <w:rPr>
          <w:rFonts w:ascii="宋体" w:hAnsi="宋体" w:hint="eastAsia"/>
          <w:b/>
          <w:sz w:val="21"/>
          <w:szCs w:val="21"/>
        </w:rPr>
        <w:t>在盖章部分都有两个重要的步骤需要注意</w:t>
      </w:r>
      <w:r w:rsidR="00E37D70">
        <w:rPr>
          <w:rFonts w:ascii="宋体" w:hAnsi="宋体" w:hint="eastAsia"/>
          <w:sz w:val="21"/>
          <w:szCs w:val="21"/>
        </w:rPr>
        <w:t>：</w:t>
      </w:r>
    </w:p>
    <w:p w:rsidR="00E37D70" w:rsidRPr="00F3759F" w:rsidRDefault="00E37D70" w:rsidP="006E5153">
      <w:pPr>
        <w:pStyle w:val="af3"/>
        <w:numPr>
          <w:ilvl w:val="0"/>
          <w:numId w:val="4"/>
        </w:numPr>
        <w:spacing w:before="156" w:after="156"/>
        <w:ind w:firstLineChars="0"/>
        <w:rPr>
          <w:rFonts w:ascii="宋体" w:hAnsi="宋体"/>
          <w:b/>
          <w:szCs w:val="21"/>
        </w:rPr>
      </w:pPr>
      <w:r w:rsidRPr="00F3759F">
        <w:rPr>
          <w:rFonts w:ascii="宋体" w:hAnsi="宋体" w:hint="eastAsia"/>
          <w:b/>
          <w:szCs w:val="21"/>
        </w:rPr>
        <w:t>原先在纸质标书模式下需要的每一个页面</w:t>
      </w:r>
      <w:r w:rsidR="006E5153" w:rsidRPr="00F3759F">
        <w:rPr>
          <w:rFonts w:ascii="宋体" w:hAnsi="宋体" w:hint="eastAsia"/>
          <w:b/>
          <w:szCs w:val="21"/>
        </w:rPr>
        <w:t>进行的盖红章和小签，现在仅需要在文件的第一页盖一个公章就可以代替原纸质模式的这个操作</w:t>
      </w:r>
      <w:r w:rsidR="0036308A">
        <w:rPr>
          <w:rFonts w:ascii="宋体" w:hAnsi="宋体" w:hint="eastAsia"/>
          <w:b/>
          <w:szCs w:val="21"/>
        </w:rPr>
        <w:t>，这里只能盖公章。</w:t>
      </w:r>
    </w:p>
    <w:p w:rsidR="006E5153" w:rsidRPr="00F3759F" w:rsidRDefault="006E5153" w:rsidP="006E5153">
      <w:pPr>
        <w:pStyle w:val="af3"/>
        <w:numPr>
          <w:ilvl w:val="0"/>
          <w:numId w:val="4"/>
        </w:numPr>
        <w:spacing w:before="156" w:after="156"/>
        <w:ind w:firstLineChars="0"/>
        <w:rPr>
          <w:rFonts w:ascii="宋体" w:hAnsi="宋体"/>
          <w:b/>
          <w:szCs w:val="21"/>
        </w:rPr>
      </w:pPr>
      <w:r w:rsidRPr="00F3759F">
        <w:rPr>
          <w:rFonts w:ascii="宋体" w:hAnsi="宋体" w:hint="eastAsia"/>
          <w:b/>
          <w:szCs w:val="21"/>
        </w:rPr>
        <w:lastRenderedPageBreak/>
        <w:t>如果是</w:t>
      </w:r>
      <w:r w:rsidR="00F3759F" w:rsidRPr="00F3759F">
        <w:rPr>
          <w:rFonts w:ascii="宋体" w:hAnsi="宋体" w:hint="eastAsia"/>
          <w:b/>
          <w:szCs w:val="21"/>
        </w:rPr>
        <w:t>招标文件中特别要求在某一个页面中进行一个盖章的操作，投标人一定要进行相关的</w:t>
      </w:r>
      <w:r w:rsidR="00E84C39">
        <w:rPr>
          <w:rFonts w:ascii="宋体" w:hAnsi="宋体" w:hint="eastAsia"/>
          <w:b/>
          <w:szCs w:val="21"/>
        </w:rPr>
        <w:t>签章</w:t>
      </w:r>
      <w:r w:rsidR="00F3759F" w:rsidRPr="00F3759F">
        <w:rPr>
          <w:rFonts w:ascii="宋体" w:hAnsi="宋体" w:hint="eastAsia"/>
          <w:b/>
          <w:szCs w:val="21"/>
        </w:rPr>
        <w:t>操作。</w:t>
      </w:r>
    </w:p>
    <w:p w:rsidR="00054CD0" w:rsidRDefault="00054CD0" w:rsidP="00054CD0">
      <w:pPr>
        <w:spacing w:before="156" w:after="156"/>
        <w:ind w:firstLineChars="0" w:firstLine="0"/>
        <w:rPr>
          <w:rFonts w:ascii="宋体" w:hAnsi="宋体"/>
          <w:sz w:val="21"/>
          <w:szCs w:val="21"/>
        </w:rPr>
      </w:pPr>
      <w:r>
        <w:rPr>
          <w:noProof/>
          <w:lang w:val="en-US"/>
        </w:rPr>
        <w:drawing>
          <wp:inline distT="0" distB="0" distL="0" distR="0" wp14:anchorId="4F146241" wp14:editId="1070C5C9">
            <wp:extent cx="5486400" cy="187261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486400" cy="1872615"/>
                    </a:xfrm>
                    <a:prstGeom prst="rect">
                      <a:avLst/>
                    </a:prstGeom>
                  </pic:spPr>
                </pic:pic>
              </a:graphicData>
            </a:graphic>
          </wp:inline>
        </w:drawing>
      </w:r>
    </w:p>
    <w:p w:rsidR="00F11211" w:rsidRDefault="00F11211" w:rsidP="00054CD0">
      <w:pPr>
        <w:spacing w:before="156" w:after="156"/>
        <w:ind w:firstLineChars="0" w:firstLine="0"/>
        <w:rPr>
          <w:rFonts w:ascii="宋体" w:hAnsi="宋体"/>
          <w:sz w:val="21"/>
          <w:szCs w:val="21"/>
        </w:rPr>
      </w:pPr>
      <w:r>
        <w:rPr>
          <w:rFonts w:ascii="宋体" w:hAnsi="宋体" w:hint="eastAsia"/>
          <w:sz w:val="21"/>
          <w:szCs w:val="21"/>
        </w:rPr>
        <w:t>进入盖章的页面之后，可以点击左上角的盖章，并且输入</w:t>
      </w:r>
      <w:proofErr w:type="spellStart"/>
      <w:r>
        <w:rPr>
          <w:rFonts w:ascii="宋体" w:hAnsi="宋体" w:hint="eastAsia"/>
          <w:sz w:val="21"/>
          <w:szCs w:val="21"/>
        </w:rPr>
        <w:t>Ukey</w:t>
      </w:r>
      <w:proofErr w:type="spellEnd"/>
      <w:r>
        <w:rPr>
          <w:rFonts w:ascii="宋体" w:hAnsi="宋体" w:hint="eastAsia"/>
          <w:sz w:val="21"/>
          <w:szCs w:val="21"/>
        </w:rPr>
        <w:t>的密码，一定要盖章之后点击保存。</w:t>
      </w:r>
    </w:p>
    <w:p w:rsidR="00F56E0B" w:rsidRDefault="00F11211" w:rsidP="00F11211">
      <w:pPr>
        <w:spacing w:before="156" w:after="156"/>
        <w:ind w:firstLineChars="0" w:firstLine="0"/>
        <w:rPr>
          <w:rFonts w:ascii="宋体" w:hAnsi="宋体"/>
          <w:sz w:val="21"/>
          <w:szCs w:val="21"/>
        </w:rPr>
      </w:pPr>
      <w:r>
        <w:rPr>
          <w:noProof/>
          <w:lang w:val="en-US"/>
        </w:rPr>
        <w:drawing>
          <wp:inline distT="0" distB="0" distL="0" distR="0" wp14:anchorId="4ADE0155" wp14:editId="6088783D">
            <wp:extent cx="5486400" cy="3481705"/>
            <wp:effectExtent l="0" t="0" r="0" b="4445"/>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486400" cy="3481705"/>
                    </a:xfrm>
                    <a:prstGeom prst="rect">
                      <a:avLst/>
                    </a:prstGeom>
                  </pic:spPr>
                </pic:pic>
              </a:graphicData>
            </a:graphic>
          </wp:inline>
        </w:drawing>
      </w:r>
    </w:p>
    <w:p w:rsidR="00F11211" w:rsidRDefault="00F11211" w:rsidP="00F11211">
      <w:pPr>
        <w:spacing w:before="156" w:after="156"/>
        <w:ind w:firstLineChars="0" w:firstLine="0"/>
        <w:rPr>
          <w:rFonts w:ascii="宋体" w:hAnsi="宋体"/>
          <w:sz w:val="21"/>
          <w:szCs w:val="21"/>
        </w:rPr>
      </w:pPr>
      <w:r>
        <w:rPr>
          <w:rFonts w:ascii="宋体" w:hAnsi="宋体" w:hint="eastAsia"/>
          <w:sz w:val="21"/>
          <w:szCs w:val="21"/>
        </w:rPr>
        <w:t>盖章之后的效果如下：</w:t>
      </w:r>
    </w:p>
    <w:p w:rsidR="00F11211" w:rsidRDefault="00F11211" w:rsidP="00F11211">
      <w:pPr>
        <w:spacing w:before="156" w:after="156"/>
        <w:ind w:firstLineChars="0" w:firstLine="0"/>
        <w:rPr>
          <w:rFonts w:ascii="宋体" w:hAnsi="宋体"/>
          <w:sz w:val="21"/>
          <w:szCs w:val="21"/>
        </w:rPr>
      </w:pPr>
      <w:r>
        <w:rPr>
          <w:noProof/>
          <w:lang w:val="en-US"/>
        </w:rPr>
        <w:lastRenderedPageBreak/>
        <w:drawing>
          <wp:inline distT="0" distB="0" distL="0" distR="0" wp14:anchorId="1D246D63" wp14:editId="27610E5E">
            <wp:extent cx="5486400" cy="2827020"/>
            <wp:effectExtent l="0" t="0" r="0" 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486400" cy="2827020"/>
                    </a:xfrm>
                    <a:prstGeom prst="rect">
                      <a:avLst/>
                    </a:prstGeom>
                  </pic:spPr>
                </pic:pic>
              </a:graphicData>
            </a:graphic>
          </wp:inline>
        </w:drawing>
      </w:r>
    </w:p>
    <w:p w:rsidR="00F11211" w:rsidRDefault="00F11211" w:rsidP="00F11211">
      <w:pPr>
        <w:spacing w:before="156" w:after="156"/>
        <w:ind w:firstLineChars="0" w:firstLine="0"/>
        <w:rPr>
          <w:rFonts w:ascii="宋体" w:hAnsi="宋体"/>
          <w:sz w:val="21"/>
          <w:szCs w:val="21"/>
        </w:rPr>
      </w:pPr>
      <w:r>
        <w:rPr>
          <w:rFonts w:ascii="宋体" w:hAnsi="宋体" w:hint="eastAsia"/>
          <w:sz w:val="21"/>
          <w:szCs w:val="21"/>
        </w:rPr>
        <w:t>保存之后，主文件PDF的页面效果。如果出现已签章的标志。可以点击“确认完成”，来保证盖章的确认完成。点击之后</w:t>
      </w:r>
      <w:r w:rsidR="008E5D6C">
        <w:rPr>
          <w:rFonts w:ascii="宋体" w:hAnsi="宋体" w:hint="eastAsia"/>
          <w:sz w:val="21"/>
          <w:szCs w:val="21"/>
        </w:rPr>
        <w:t>，</w:t>
      </w:r>
      <w:r>
        <w:rPr>
          <w:rFonts w:ascii="宋体" w:hAnsi="宋体" w:hint="eastAsia"/>
          <w:sz w:val="21"/>
          <w:szCs w:val="21"/>
        </w:rPr>
        <w:t>主文件</w:t>
      </w:r>
      <w:r w:rsidR="008E5D6C">
        <w:rPr>
          <w:rFonts w:ascii="宋体" w:hAnsi="宋体" w:hint="eastAsia"/>
          <w:sz w:val="21"/>
          <w:szCs w:val="21"/>
        </w:rPr>
        <w:t>PDF会有一个</w:t>
      </w:r>
      <w:r w:rsidR="008E5D6C" w:rsidRPr="008E5D6C">
        <w:rPr>
          <w:rFonts w:ascii="宋体" w:hAnsi="宋体" w:hint="eastAsia"/>
          <w:b/>
          <w:sz w:val="21"/>
          <w:szCs w:val="21"/>
        </w:rPr>
        <w:t>√</w:t>
      </w:r>
      <w:r w:rsidR="008E5D6C">
        <w:rPr>
          <w:rFonts w:ascii="宋体" w:hAnsi="宋体" w:hint="eastAsia"/>
          <w:sz w:val="21"/>
          <w:szCs w:val="21"/>
        </w:rPr>
        <w:t>的符号。</w:t>
      </w:r>
    </w:p>
    <w:p w:rsidR="00F11211" w:rsidRDefault="00F11211" w:rsidP="00F11211">
      <w:pPr>
        <w:spacing w:before="156" w:after="156"/>
        <w:ind w:firstLineChars="0" w:firstLine="0"/>
        <w:rPr>
          <w:rFonts w:ascii="宋体" w:hAnsi="宋体"/>
          <w:sz w:val="21"/>
          <w:szCs w:val="21"/>
        </w:rPr>
      </w:pPr>
      <w:r>
        <w:rPr>
          <w:noProof/>
          <w:lang w:val="en-US"/>
        </w:rPr>
        <w:drawing>
          <wp:inline distT="0" distB="0" distL="0" distR="0" wp14:anchorId="6AFD904C" wp14:editId="73D3EF4A">
            <wp:extent cx="5486400" cy="1953260"/>
            <wp:effectExtent l="0" t="0" r="0" b="889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486400" cy="1953260"/>
                    </a:xfrm>
                    <a:prstGeom prst="rect">
                      <a:avLst/>
                    </a:prstGeom>
                  </pic:spPr>
                </pic:pic>
              </a:graphicData>
            </a:graphic>
          </wp:inline>
        </w:drawing>
      </w:r>
    </w:p>
    <w:p w:rsidR="008E5D6C" w:rsidRDefault="008E5D6C" w:rsidP="00F11211">
      <w:pPr>
        <w:spacing w:before="156" w:after="156"/>
        <w:ind w:firstLineChars="0" w:firstLine="0"/>
        <w:rPr>
          <w:rFonts w:ascii="宋体" w:hAnsi="宋体"/>
          <w:sz w:val="21"/>
          <w:szCs w:val="21"/>
        </w:rPr>
      </w:pPr>
      <w:r>
        <w:rPr>
          <w:noProof/>
          <w:lang w:val="en-US"/>
        </w:rPr>
        <w:drawing>
          <wp:inline distT="0" distB="0" distL="0" distR="0" wp14:anchorId="0E38FE96" wp14:editId="6EE72E88">
            <wp:extent cx="5486400" cy="2751455"/>
            <wp:effectExtent l="0" t="0" r="0"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486400" cy="2751455"/>
                    </a:xfrm>
                    <a:prstGeom prst="rect">
                      <a:avLst/>
                    </a:prstGeom>
                  </pic:spPr>
                </pic:pic>
              </a:graphicData>
            </a:graphic>
          </wp:inline>
        </w:drawing>
      </w:r>
    </w:p>
    <w:p w:rsidR="00FA7CB6" w:rsidRPr="00FA7CB6" w:rsidRDefault="00FA7CB6" w:rsidP="00F11211">
      <w:pPr>
        <w:spacing w:before="156" w:after="156"/>
        <w:ind w:firstLineChars="0" w:firstLine="0"/>
        <w:rPr>
          <w:rFonts w:ascii="宋体" w:hAnsi="宋体"/>
          <w:b/>
          <w:sz w:val="21"/>
          <w:szCs w:val="21"/>
        </w:rPr>
      </w:pPr>
      <w:r w:rsidRPr="00FA7CB6">
        <w:rPr>
          <w:rFonts w:ascii="宋体" w:hAnsi="宋体" w:hint="eastAsia"/>
          <w:b/>
          <w:sz w:val="21"/>
          <w:szCs w:val="21"/>
        </w:rPr>
        <w:lastRenderedPageBreak/>
        <w:t>签章的时候需注意一点：盖章一次需要插拔一次</w:t>
      </w:r>
      <w:proofErr w:type="spellStart"/>
      <w:r w:rsidRPr="00FA7CB6">
        <w:rPr>
          <w:rFonts w:ascii="宋体" w:hAnsi="宋体" w:hint="eastAsia"/>
          <w:b/>
          <w:sz w:val="21"/>
          <w:szCs w:val="21"/>
        </w:rPr>
        <w:t>Ukey</w:t>
      </w:r>
      <w:proofErr w:type="spellEnd"/>
      <w:r w:rsidRPr="00FA7CB6">
        <w:rPr>
          <w:rFonts w:ascii="宋体" w:hAnsi="宋体" w:hint="eastAsia"/>
          <w:b/>
          <w:sz w:val="21"/>
          <w:szCs w:val="21"/>
        </w:rPr>
        <w:t>。如果没有插拔的操作会出现一个错误提示。</w:t>
      </w:r>
    </w:p>
    <w:p w:rsidR="00FA7CB6" w:rsidRPr="00FA7CB6" w:rsidRDefault="00FA7CB6" w:rsidP="00FA7CB6">
      <w:pPr>
        <w:spacing w:before="156" w:after="156"/>
        <w:ind w:firstLineChars="0" w:firstLine="0"/>
        <w:jc w:val="center"/>
        <w:rPr>
          <w:rFonts w:ascii="宋体" w:hAnsi="宋体"/>
          <w:sz w:val="21"/>
          <w:szCs w:val="21"/>
        </w:rPr>
      </w:pPr>
      <w:r>
        <w:rPr>
          <w:noProof/>
          <w:lang w:val="en-US"/>
        </w:rPr>
        <w:drawing>
          <wp:inline distT="0" distB="0" distL="0" distR="0" wp14:anchorId="2F7E002A" wp14:editId="1482EF05">
            <wp:extent cx="2704762" cy="1914286"/>
            <wp:effectExtent l="0" t="0" r="635"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2704762" cy="1914286"/>
                    </a:xfrm>
                    <a:prstGeom prst="rect">
                      <a:avLst/>
                    </a:prstGeom>
                  </pic:spPr>
                </pic:pic>
              </a:graphicData>
            </a:graphic>
          </wp:inline>
        </w:drawing>
      </w:r>
    </w:p>
    <w:p w:rsidR="00F56E0B" w:rsidRPr="005A22DD" w:rsidRDefault="00F56E0B" w:rsidP="005A22DD">
      <w:pPr>
        <w:pStyle w:val="2"/>
      </w:pPr>
      <w:r w:rsidRPr="005A22DD">
        <w:rPr>
          <w:rFonts w:hint="eastAsia"/>
        </w:rPr>
        <w:t>投标文件打包与签名</w:t>
      </w:r>
    </w:p>
    <w:p w:rsidR="003F2F26" w:rsidRDefault="008E5D6C" w:rsidP="003F2F26">
      <w:pPr>
        <w:spacing w:before="156" w:after="156"/>
        <w:ind w:firstLine="420"/>
        <w:rPr>
          <w:rFonts w:ascii="宋体" w:hAnsi="宋体"/>
          <w:sz w:val="21"/>
          <w:szCs w:val="21"/>
        </w:rPr>
      </w:pPr>
      <w:r>
        <w:rPr>
          <w:rFonts w:ascii="宋体" w:hAnsi="宋体" w:hint="eastAsia"/>
          <w:sz w:val="21"/>
          <w:szCs w:val="21"/>
        </w:rPr>
        <w:t>投标文件的打包一定要在所有的文件都要完成之后，也就是对于商务和技术文件来说。条款关联完成，并且盖章完成。主文件PDF有一个</w:t>
      </w:r>
      <w:r w:rsidRPr="008E5D6C">
        <w:rPr>
          <w:rFonts w:ascii="宋体" w:hAnsi="宋体" w:hint="eastAsia"/>
          <w:b/>
          <w:sz w:val="21"/>
          <w:szCs w:val="21"/>
        </w:rPr>
        <w:t>√</w:t>
      </w:r>
      <w:r>
        <w:rPr>
          <w:rFonts w:ascii="宋体" w:hAnsi="宋体" w:hint="eastAsia"/>
          <w:sz w:val="21"/>
          <w:szCs w:val="21"/>
        </w:rPr>
        <w:t>的符号；</w:t>
      </w:r>
      <w:r w:rsidR="003F2F26">
        <w:rPr>
          <w:rFonts w:ascii="宋体" w:hAnsi="宋体" w:hint="eastAsia"/>
          <w:sz w:val="21"/>
          <w:szCs w:val="21"/>
        </w:rPr>
        <w:t>对</w:t>
      </w:r>
      <w:r>
        <w:rPr>
          <w:rFonts w:ascii="宋体" w:hAnsi="宋体" w:hint="eastAsia"/>
          <w:sz w:val="21"/>
          <w:szCs w:val="21"/>
        </w:rPr>
        <w:t>于价格文件来说，物料明细表和开标一览表完成编制，上传附件确认完成。</w:t>
      </w:r>
    </w:p>
    <w:p w:rsidR="00F56E0B" w:rsidRDefault="003F2F26" w:rsidP="003F2F26">
      <w:pPr>
        <w:spacing w:before="156" w:after="156"/>
        <w:ind w:firstLineChars="83" w:firstLine="199"/>
        <w:rPr>
          <w:rFonts w:ascii="宋体" w:hAnsi="宋体"/>
          <w:sz w:val="21"/>
          <w:szCs w:val="21"/>
        </w:rPr>
      </w:pPr>
      <w:r>
        <w:rPr>
          <w:noProof/>
          <w:lang w:val="en-US"/>
        </w:rPr>
        <w:drawing>
          <wp:inline distT="0" distB="0" distL="0" distR="0" wp14:anchorId="22797063" wp14:editId="27D94EA6">
            <wp:extent cx="5486400" cy="2660015"/>
            <wp:effectExtent l="0" t="0" r="0" b="6985"/>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486400" cy="2660015"/>
                    </a:xfrm>
                    <a:prstGeom prst="rect">
                      <a:avLst/>
                    </a:prstGeom>
                  </pic:spPr>
                </pic:pic>
              </a:graphicData>
            </a:graphic>
          </wp:inline>
        </w:drawing>
      </w:r>
    </w:p>
    <w:p w:rsidR="008E5D6C" w:rsidRDefault="003F2F26" w:rsidP="003F2F26">
      <w:pPr>
        <w:spacing w:before="156" w:after="156"/>
        <w:ind w:firstLineChars="95" w:firstLine="199"/>
        <w:rPr>
          <w:rFonts w:ascii="宋体" w:hAnsi="宋体"/>
          <w:sz w:val="21"/>
          <w:szCs w:val="21"/>
        </w:rPr>
      </w:pPr>
      <w:r>
        <w:rPr>
          <w:rFonts w:ascii="宋体" w:hAnsi="宋体" w:hint="eastAsia"/>
          <w:sz w:val="21"/>
          <w:szCs w:val="21"/>
        </w:rPr>
        <w:t>加密生成过程中点击这个“生成”按键用来进行投标文件的加密。</w:t>
      </w:r>
    </w:p>
    <w:p w:rsidR="00CB6135" w:rsidRDefault="00CB6135" w:rsidP="003F2F26">
      <w:pPr>
        <w:spacing w:before="156" w:after="156"/>
        <w:ind w:firstLineChars="95" w:firstLine="199"/>
        <w:rPr>
          <w:rFonts w:ascii="宋体" w:hAnsi="宋体"/>
          <w:sz w:val="21"/>
          <w:szCs w:val="21"/>
        </w:rPr>
      </w:pPr>
      <w:r>
        <w:rPr>
          <w:rFonts w:ascii="宋体" w:hAnsi="宋体" w:hint="eastAsia"/>
          <w:sz w:val="21"/>
          <w:szCs w:val="21"/>
        </w:rPr>
        <w:t>文件生成的时候，需要在证书确认的页面，确认一次；然后会出现核对签名信息的页面，在</w:t>
      </w:r>
      <w:proofErr w:type="spellStart"/>
      <w:r>
        <w:rPr>
          <w:rFonts w:ascii="宋体" w:hAnsi="宋体" w:hint="eastAsia"/>
          <w:sz w:val="21"/>
          <w:szCs w:val="21"/>
        </w:rPr>
        <w:t>Ukey</w:t>
      </w:r>
      <w:proofErr w:type="spellEnd"/>
      <w:r>
        <w:rPr>
          <w:rFonts w:ascii="宋体" w:hAnsi="宋体" w:hint="eastAsia"/>
          <w:sz w:val="21"/>
          <w:szCs w:val="21"/>
        </w:rPr>
        <w:t>上需要点击两次确认；还需要在证书页面，进行两次确认</w:t>
      </w:r>
      <w:r w:rsidR="00FA7CB6">
        <w:rPr>
          <w:rFonts w:ascii="宋体" w:hAnsi="宋体" w:hint="eastAsia"/>
          <w:sz w:val="21"/>
          <w:szCs w:val="21"/>
        </w:rPr>
        <w:t>。</w:t>
      </w:r>
    </w:p>
    <w:p w:rsidR="00FA7CB6" w:rsidRPr="00FA7CB6" w:rsidRDefault="00FA7CB6" w:rsidP="00FA7CB6">
      <w:pPr>
        <w:spacing w:before="156" w:after="156"/>
        <w:ind w:firstLineChars="95" w:firstLine="228"/>
        <w:rPr>
          <w:rFonts w:ascii="宋体" w:hAnsi="宋体"/>
          <w:sz w:val="21"/>
          <w:szCs w:val="21"/>
        </w:rPr>
      </w:pPr>
      <w:r>
        <w:rPr>
          <w:noProof/>
          <w:lang w:val="en-US"/>
        </w:rPr>
        <w:lastRenderedPageBreak/>
        <w:drawing>
          <wp:inline distT="0" distB="0" distL="0" distR="0" wp14:anchorId="2441B567" wp14:editId="139A113A">
            <wp:extent cx="5486400" cy="4374515"/>
            <wp:effectExtent l="0" t="0" r="0" b="6985"/>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486400" cy="4374515"/>
                    </a:xfrm>
                    <a:prstGeom prst="rect">
                      <a:avLst/>
                    </a:prstGeom>
                  </pic:spPr>
                </pic:pic>
              </a:graphicData>
            </a:graphic>
          </wp:inline>
        </w:drawing>
      </w:r>
    </w:p>
    <w:p w:rsidR="00F56E0B" w:rsidRDefault="00CB6135" w:rsidP="00CB6135">
      <w:pPr>
        <w:spacing w:before="156" w:after="156"/>
        <w:ind w:firstLineChars="0" w:firstLine="0"/>
        <w:jc w:val="center"/>
        <w:rPr>
          <w:rFonts w:ascii="宋体" w:hAnsi="宋体"/>
          <w:sz w:val="21"/>
          <w:szCs w:val="21"/>
        </w:rPr>
      </w:pPr>
      <w:r>
        <w:rPr>
          <w:noProof/>
          <w:lang w:val="en-US"/>
        </w:rPr>
        <w:drawing>
          <wp:inline distT="0" distB="0" distL="0" distR="0" wp14:anchorId="62BB1CA5" wp14:editId="193521F3">
            <wp:extent cx="4209524" cy="2561905"/>
            <wp:effectExtent l="0" t="0" r="635"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4209524" cy="2561905"/>
                    </a:xfrm>
                    <a:prstGeom prst="rect">
                      <a:avLst/>
                    </a:prstGeom>
                  </pic:spPr>
                </pic:pic>
              </a:graphicData>
            </a:graphic>
          </wp:inline>
        </w:drawing>
      </w:r>
    </w:p>
    <w:p w:rsidR="00CB6135" w:rsidRDefault="00CB6135" w:rsidP="00CB6135">
      <w:pPr>
        <w:spacing w:before="156" w:after="156"/>
        <w:ind w:firstLineChars="0" w:firstLine="0"/>
        <w:jc w:val="center"/>
        <w:rPr>
          <w:rFonts w:ascii="宋体" w:hAnsi="宋体"/>
          <w:sz w:val="21"/>
          <w:szCs w:val="21"/>
        </w:rPr>
      </w:pPr>
      <w:r>
        <w:rPr>
          <w:noProof/>
          <w:lang w:val="en-US"/>
        </w:rPr>
        <w:lastRenderedPageBreak/>
        <w:drawing>
          <wp:inline distT="0" distB="0" distL="0" distR="0" wp14:anchorId="1BDD6916" wp14:editId="00248A40">
            <wp:extent cx="5247619" cy="3276191"/>
            <wp:effectExtent l="0" t="0" r="0" b="635"/>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247619" cy="3276191"/>
                    </a:xfrm>
                    <a:prstGeom prst="rect">
                      <a:avLst/>
                    </a:prstGeom>
                  </pic:spPr>
                </pic:pic>
              </a:graphicData>
            </a:graphic>
          </wp:inline>
        </w:drawing>
      </w:r>
    </w:p>
    <w:p w:rsidR="00CB6135" w:rsidRDefault="00FA7CB6" w:rsidP="00FA7CB6">
      <w:pPr>
        <w:spacing w:before="156" w:after="156"/>
        <w:ind w:firstLineChars="0" w:firstLine="0"/>
        <w:rPr>
          <w:rFonts w:ascii="宋体" w:hAnsi="宋体"/>
          <w:sz w:val="21"/>
          <w:szCs w:val="21"/>
        </w:rPr>
      </w:pPr>
      <w:r>
        <w:rPr>
          <w:rFonts w:ascii="宋体" w:hAnsi="宋体" w:hint="eastAsia"/>
          <w:sz w:val="21"/>
          <w:szCs w:val="21"/>
        </w:rPr>
        <w:t>加密成功的页面。</w:t>
      </w:r>
    </w:p>
    <w:p w:rsidR="00CB6135" w:rsidRDefault="00CB6135" w:rsidP="00CB6135">
      <w:pPr>
        <w:spacing w:before="156" w:after="156"/>
        <w:ind w:firstLineChars="0" w:firstLine="0"/>
        <w:jc w:val="center"/>
        <w:rPr>
          <w:rFonts w:ascii="宋体" w:hAnsi="宋体"/>
          <w:sz w:val="21"/>
          <w:szCs w:val="21"/>
        </w:rPr>
      </w:pPr>
      <w:r>
        <w:rPr>
          <w:noProof/>
          <w:lang w:val="en-US"/>
        </w:rPr>
        <w:drawing>
          <wp:inline distT="0" distB="0" distL="0" distR="0" wp14:anchorId="25A1020E" wp14:editId="0C2A5768">
            <wp:extent cx="4552381" cy="4380953"/>
            <wp:effectExtent l="0" t="0" r="635" b="635"/>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4552381" cy="4380953"/>
                    </a:xfrm>
                    <a:prstGeom prst="rect">
                      <a:avLst/>
                    </a:prstGeom>
                  </pic:spPr>
                </pic:pic>
              </a:graphicData>
            </a:graphic>
          </wp:inline>
        </w:drawing>
      </w:r>
    </w:p>
    <w:p w:rsidR="004575D2" w:rsidRDefault="004575D2" w:rsidP="004575D2">
      <w:pPr>
        <w:spacing w:before="156" w:after="156"/>
        <w:ind w:firstLineChars="0" w:firstLine="0"/>
        <w:rPr>
          <w:rFonts w:ascii="宋体" w:hAnsi="宋体"/>
          <w:sz w:val="21"/>
          <w:szCs w:val="21"/>
        </w:rPr>
      </w:pPr>
      <w:r>
        <w:rPr>
          <w:rFonts w:ascii="宋体" w:hAnsi="宋体" w:hint="eastAsia"/>
          <w:sz w:val="21"/>
          <w:szCs w:val="21"/>
        </w:rPr>
        <w:lastRenderedPageBreak/>
        <w:t>系统中需要上传的投标文件就是以下的三个文件：这三个是已经加密的文件</w:t>
      </w:r>
    </w:p>
    <w:p w:rsidR="004575D2" w:rsidRPr="004575D2" w:rsidRDefault="004575D2" w:rsidP="004575D2">
      <w:pPr>
        <w:spacing w:before="156" w:after="156"/>
        <w:ind w:firstLineChars="0" w:firstLine="0"/>
        <w:jc w:val="center"/>
        <w:rPr>
          <w:rFonts w:ascii="宋体" w:hAnsi="宋体"/>
          <w:sz w:val="21"/>
          <w:szCs w:val="21"/>
        </w:rPr>
      </w:pPr>
      <w:r>
        <w:rPr>
          <w:noProof/>
          <w:lang w:val="en-US"/>
        </w:rPr>
        <w:drawing>
          <wp:inline distT="0" distB="0" distL="0" distR="0" wp14:anchorId="34C966E3" wp14:editId="2D7CD873">
            <wp:extent cx="2333333" cy="1342857"/>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333333" cy="1342857"/>
                    </a:xfrm>
                    <a:prstGeom prst="rect">
                      <a:avLst/>
                    </a:prstGeom>
                  </pic:spPr>
                </pic:pic>
              </a:graphicData>
            </a:graphic>
          </wp:inline>
        </w:drawing>
      </w:r>
    </w:p>
    <w:p w:rsidR="00FA7CB6" w:rsidRDefault="00FA7CB6" w:rsidP="00CB6135">
      <w:pPr>
        <w:spacing w:before="156" w:after="156"/>
        <w:ind w:firstLineChars="0" w:firstLine="0"/>
        <w:jc w:val="center"/>
        <w:rPr>
          <w:rFonts w:ascii="宋体" w:hAnsi="宋体"/>
          <w:sz w:val="21"/>
          <w:szCs w:val="21"/>
        </w:rPr>
      </w:pPr>
    </w:p>
    <w:p w:rsidR="00F56E0B" w:rsidRPr="005A22DD" w:rsidRDefault="005A22DD" w:rsidP="005A22DD">
      <w:pPr>
        <w:pStyle w:val="2"/>
      </w:pPr>
      <w:r w:rsidRPr="005A22DD">
        <w:rPr>
          <w:rFonts w:hint="eastAsia"/>
        </w:rPr>
        <w:t>应急投标文件生成</w:t>
      </w:r>
    </w:p>
    <w:p w:rsidR="00F56E0B" w:rsidRDefault="003F2F26" w:rsidP="003B60CB">
      <w:pPr>
        <w:spacing w:before="156" w:after="156"/>
        <w:ind w:firstLine="420"/>
        <w:rPr>
          <w:rFonts w:ascii="宋体" w:hAnsi="宋体"/>
          <w:sz w:val="21"/>
          <w:szCs w:val="21"/>
        </w:rPr>
      </w:pPr>
      <w:r>
        <w:rPr>
          <w:rFonts w:ascii="宋体" w:hAnsi="宋体" w:hint="eastAsia"/>
          <w:sz w:val="21"/>
          <w:szCs w:val="21"/>
        </w:rPr>
        <w:t>在</w:t>
      </w:r>
      <w:r w:rsidR="004575D2">
        <w:rPr>
          <w:rFonts w:ascii="宋体" w:hAnsi="宋体" w:hint="eastAsia"/>
          <w:sz w:val="21"/>
          <w:szCs w:val="21"/>
        </w:rPr>
        <w:t>文件加密已完成的页面，点击“导出投标文件”。</w:t>
      </w:r>
    </w:p>
    <w:p w:rsidR="004575D2" w:rsidRDefault="00CB6135" w:rsidP="004575D2">
      <w:pPr>
        <w:spacing w:before="156" w:after="156"/>
        <w:ind w:firstLine="480"/>
        <w:rPr>
          <w:rFonts w:ascii="宋体" w:hAnsi="宋体"/>
          <w:sz w:val="21"/>
          <w:szCs w:val="21"/>
        </w:rPr>
      </w:pPr>
      <w:r>
        <w:rPr>
          <w:noProof/>
          <w:lang w:val="en-US"/>
        </w:rPr>
        <w:drawing>
          <wp:inline distT="0" distB="0" distL="0" distR="0" wp14:anchorId="6508DB0D" wp14:editId="1FC87E8E">
            <wp:extent cx="4438096" cy="4342857"/>
            <wp:effectExtent l="0" t="0" r="635" b="635"/>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438096" cy="4342857"/>
                    </a:xfrm>
                    <a:prstGeom prst="rect">
                      <a:avLst/>
                    </a:prstGeom>
                  </pic:spPr>
                </pic:pic>
              </a:graphicData>
            </a:graphic>
          </wp:inline>
        </w:drawing>
      </w:r>
    </w:p>
    <w:p w:rsidR="006F7BF1" w:rsidRDefault="00CB6135" w:rsidP="00A84F99">
      <w:pPr>
        <w:spacing w:before="156" w:after="156"/>
        <w:ind w:firstLine="480"/>
      </w:pPr>
      <w:r>
        <w:rPr>
          <w:rFonts w:hint="eastAsia"/>
        </w:rPr>
        <w:t>选中保存的位置</w:t>
      </w:r>
    </w:p>
    <w:p w:rsidR="00CB6135" w:rsidRDefault="00CB6135" w:rsidP="00CB6135">
      <w:pPr>
        <w:spacing w:before="156" w:after="156"/>
        <w:ind w:firstLine="480"/>
        <w:jc w:val="center"/>
      </w:pPr>
      <w:r>
        <w:rPr>
          <w:noProof/>
          <w:lang w:val="en-US"/>
        </w:rPr>
        <w:lastRenderedPageBreak/>
        <w:drawing>
          <wp:inline distT="0" distB="0" distL="0" distR="0" wp14:anchorId="74B451F1" wp14:editId="753A30AB">
            <wp:extent cx="2863970" cy="2769648"/>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2861996" cy="2767739"/>
                    </a:xfrm>
                    <a:prstGeom prst="rect">
                      <a:avLst/>
                    </a:prstGeom>
                  </pic:spPr>
                </pic:pic>
              </a:graphicData>
            </a:graphic>
          </wp:inline>
        </w:drawing>
      </w:r>
    </w:p>
    <w:p w:rsidR="00FA7CB6" w:rsidRDefault="00FA7CB6" w:rsidP="00FA7CB6">
      <w:pPr>
        <w:spacing w:before="156" w:after="156"/>
        <w:ind w:firstLineChars="0" w:firstLine="0"/>
      </w:pPr>
      <w:r>
        <w:rPr>
          <w:rFonts w:hint="eastAsia"/>
        </w:rPr>
        <w:t>最后生成的</w:t>
      </w:r>
      <w:r w:rsidR="004575D2">
        <w:rPr>
          <w:rFonts w:hint="eastAsia"/>
        </w:rPr>
        <w:t>是三个文件夹。这三个文件夹需要保存到</w:t>
      </w:r>
      <w:r w:rsidR="004575D2">
        <w:rPr>
          <w:rFonts w:hint="eastAsia"/>
        </w:rPr>
        <w:t>U</w:t>
      </w:r>
      <w:r w:rsidR="004575D2">
        <w:rPr>
          <w:rFonts w:hint="eastAsia"/>
        </w:rPr>
        <w:t>盘中，</w:t>
      </w:r>
      <w:r w:rsidR="005521BF">
        <w:rPr>
          <w:rFonts w:hint="eastAsia"/>
        </w:rPr>
        <w:t>密封后，在项目开标时间前</w:t>
      </w:r>
      <w:r w:rsidR="004575D2">
        <w:rPr>
          <w:rFonts w:hint="eastAsia"/>
        </w:rPr>
        <w:t>提交到招标中心</w:t>
      </w:r>
      <w:r w:rsidR="00816B2A">
        <w:rPr>
          <w:rFonts w:hint="eastAsia"/>
        </w:rPr>
        <w:t>，用来作为开标过程中的应急手段。</w:t>
      </w:r>
    </w:p>
    <w:p w:rsidR="00816B2A" w:rsidRPr="00816B2A" w:rsidRDefault="00816B2A" w:rsidP="00816B2A">
      <w:pPr>
        <w:spacing w:before="156" w:after="156"/>
        <w:ind w:firstLineChars="0" w:firstLine="0"/>
        <w:jc w:val="center"/>
      </w:pPr>
      <w:r>
        <w:rPr>
          <w:noProof/>
          <w:lang w:val="en-US"/>
        </w:rPr>
        <w:drawing>
          <wp:inline distT="0" distB="0" distL="0" distR="0" wp14:anchorId="108A9E2F" wp14:editId="16E6B0E9">
            <wp:extent cx="2200000" cy="1047619"/>
            <wp:effectExtent l="0" t="0" r="0" b="635"/>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200000" cy="1047619"/>
                    </a:xfrm>
                    <a:prstGeom prst="rect">
                      <a:avLst/>
                    </a:prstGeom>
                  </pic:spPr>
                </pic:pic>
              </a:graphicData>
            </a:graphic>
          </wp:inline>
        </w:drawing>
      </w:r>
    </w:p>
    <w:sectPr w:rsidR="00816B2A" w:rsidRPr="00816B2A" w:rsidSect="000C3DBE">
      <w:pgSz w:w="11906" w:h="16838"/>
      <w:pgMar w:top="1702" w:right="1274"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1898" w:rsidRDefault="00121898" w:rsidP="003B60CB">
      <w:pPr>
        <w:spacing w:before="120" w:after="120" w:line="240" w:lineRule="auto"/>
        <w:ind w:firstLine="480"/>
      </w:pPr>
      <w:r>
        <w:separator/>
      </w:r>
    </w:p>
  </w:endnote>
  <w:endnote w:type="continuationSeparator" w:id="0">
    <w:p w:rsidR="00121898" w:rsidRDefault="00121898" w:rsidP="003B60CB">
      <w:pPr>
        <w:spacing w:before="120" w:after="120"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楷体_GB2312">
    <w:altName w:val="楷体"/>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16A" w:rsidRDefault="0046216A" w:rsidP="00B14B96">
    <w:pPr>
      <w:pStyle w:val="a4"/>
      <w:spacing w:before="120" w:after="1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16A" w:rsidRPr="00CA6819" w:rsidRDefault="0046216A" w:rsidP="00CA6819">
    <w:pPr>
      <w:pStyle w:val="a4"/>
      <w:spacing w:before="120" w:after="1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16A" w:rsidRDefault="0046216A" w:rsidP="00B14B96">
    <w:pPr>
      <w:pStyle w:val="a4"/>
      <w:spacing w:before="120" w:after="1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428054"/>
      <w:docPartObj>
        <w:docPartGallery w:val="Page Numbers (Bottom of Page)"/>
        <w:docPartUnique/>
      </w:docPartObj>
    </w:sdtPr>
    <w:sdtEndPr/>
    <w:sdtContent>
      <w:p w:rsidR="0046216A" w:rsidRDefault="0046216A" w:rsidP="005F34BC">
        <w:pPr>
          <w:pStyle w:val="a4"/>
          <w:spacing w:before="120" w:after="120"/>
          <w:ind w:firstLine="360"/>
          <w:jc w:val="center"/>
        </w:pPr>
        <w:r>
          <w:fldChar w:fldCharType="begin"/>
        </w:r>
        <w:r>
          <w:instrText xml:space="preserve"> PAGE   \* MERGEFORMAT </w:instrText>
        </w:r>
        <w:r>
          <w:fldChar w:fldCharType="separate"/>
        </w:r>
        <w:r w:rsidR="001470AD" w:rsidRPr="001470AD">
          <w:rPr>
            <w:noProof/>
            <w:lang w:val="zh-CN"/>
          </w:rPr>
          <w:t>1</w:t>
        </w:r>
        <w:r>
          <w:rPr>
            <w:noProof/>
            <w:lang w:val="zh-CN"/>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16A" w:rsidRDefault="0046216A" w:rsidP="005F34BC">
    <w:pPr>
      <w:pStyle w:val="a4"/>
      <w:spacing w:before="120" w:after="120"/>
      <w:ind w:firstLine="360"/>
      <w:jc w:val="center"/>
    </w:pPr>
    <w:r>
      <w:rPr>
        <w:lang w:val="zh-CN"/>
      </w:rPr>
      <w:t xml:space="preserve"> </w:t>
    </w:r>
    <w:r>
      <w:rPr>
        <w:b/>
        <w:sz w:val="24"/>
        <w:szCs w:val="24"/>
      </w:rPr>
      <w:fldChar w:fldCharType="begin"/>
    </w:r>
    <w:r>
      <w:rPr>
        <w:b/>
      </w:rPr>
      <w:instrText>PAGE</w:instrText>
    </w:r>
    <w:r>
      <w:rPr>
        <w:b/>
        <w:sz w:val="24"/>
        <w:szCs w:val="24"/>
      </w:rPr>
      <w:fldChar w:fldCharType="separate"/>
    </w:r>
    <w:r w:rsidR="001470AD">
      <w:rPr>
        <w:b/>
        <w:noProof/>
      </w:rPr>
      <w:t>37</w:t>
    </w:r>
    <w:r>
      <w:rPr>
        <w:b/>
        <w:sz w:val="24"/>
        <w:szCs w:val="24"/>
      </w:rPr>
      <w:fldChar w:fldCharType="end"/>
    </w:r>
    <w:r>
      <w:rPr>
        <w:lang w:val="zh-CN"/>
      </w:rPr>
      <w:t xml:space="preserve"> / </w:t>
    </w:r>
    <w:r>
      <w:rPr>
        <w:b/>
        <w:sz w:val="24"/>
        <w:szCs w:val="24"/>
      </w:rPr>
      <w:fldChar w:fldCharType="begin"/>
    </w:r>
    <w:r>
      <w:rPr>
        <w:b/>
      </w:rPr>
      <w:instrText>NUMPAGES</w:instrText>
    </w:r>
    <w:r>
      <w:rPr>
        <w:b/>
        <w:sz w:val="24"/>
        <w:szCs w:val="24"/>
      </w:rPr>
      <w:fldChar w:fldCharType="separate"/>
    </w:r>
    <w:r w:rsidR="001470AD">
      <w:rPr>
        <w:b/>
        <w:noProof/>
      </w:rPr>
      <w:t>62</w:t>
    </w:r>
    <w:r>
      <w:rPr>
        <w:b/>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1898" w:rsidRDefault="00121898" w:rsidP="003B60CB">
      <w:pPr>
        <w:spacing w:before="120" w:after="120" w:line="240" w:lineRule="auto"/>
        <w:ind w:firstLine="480"/>
      </w:pPr>
      <w:r>
        <w:separator/>
      </w:r>
    </w:p>
  </w:footnote>
  <w:footnote w:type="continuationSeparator" w:id="0">
    <w:p w:rsidR="00121898" w:rsidRDefault="00121898" w:rsidP="003B60CB">
      <w:pPr>
        <w:spacing w:before="120" w:after="120"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16A" w:rsidRDefault="0046216A" w:rsidP="00B14B96">
    <w:pPr>
      <w:pStyle w:val="a3"/>
      <w:spacing w:before="120" w:after="12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16A" w:rsidRPr="00CA6819" w:rsidRDefault="0046216A" w:rsidP="00CA6819">
    <w:pPr>
      <w:pStyle w:val="a3"/>
      <w:spacing w:before="120" w:after="12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16A" w:rsidRDefault="0046216A" w:rsidP="00B14B96">
    <w:pPr>
      <w:pStyle w:val="a3"/>
      <w:spacing w:before="120" w:after="12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216A" w:rsidRPr="003B60CB" w:rsidRDefault="0046216A" w:rsidP="003B60CB">
    <w:pPr>
      <w:pStyle w:val="a3"/>
      <w:spacing w:before="120" w:after="120"/>
      <w:ind w:firstLine="360"/>
      <w:rPr>
        <w:rFonts w:ascii="宋体" w:hAnsi="宋体"/>
      </w:rPr>
    </w:pPr>
    <w:r>
      <w:rPr>
        <w:rFonts w:hint="eastAsia"/>
        <w:noProof/>
        <w:lang w:val="en-US"/>
      </w:rPr>
      <w:drawing>
        <wp:anchor distT="0" distB="0" distL="114300" distR="114300" simplePos="0" relativeHeight="251661312" behindDoc="0" locked="0" layoutInCell="1" allowOverlap="1">
          <wp:simplePos x="0" y="0"/>
          <wp:positionH relativeFrom="column">
            <wp:posOffset>-54610</wp:posOffset>
          </wp:positionH>
          <wp:positionV relativeFrom="paragraph">
            <wp:posOffset>-107315</wp:posOffset>
          </wp:positionV>
          <wp:extent cx="342900" cy="329565"/>
          <wp:effectExtent l="19050" t="0" r="0" b="0"/>
          <wp:wrapNone/>
          <wp:docPr id="6" name="图片 92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9" descr="2"/>
                  <pic:cNvPicPr>
                    <a:picLocks noChangeAspect="1" noChangeArrowheads="1"/>
                  </pic:cNvPicPr>
                </pic:nvPicPr>
                <pic:blipFill>
                  <a:blip r:embed="rId1"/>
                  <a:srcRect/>
                  <a:stretch>
                    <a:fillRect/>
                  </a:stretch>
                </pic:blipFill>
                <pic:spPr bwMode="auto">
                  <a:xfrm>
                    <a:off x="0" y="0"/>
                    <a:ext cx="342900" cy="329565"/>
                  </a:xfrm>
                  <a:prstGeom prst="rect">
                    <a:avLst/>
                  </a:prstGeom>
                  <a:noFill/>
                  <a:ln w="9525">
                    <a:noFill/>
                    <a:miter lim="800000"/>
                    <a:headEnd/>
                    <a:tailEnd/>
                  </a:ln>
                </pic:spPr>
              </pic:pic>
            </a:graphicData>
          </a:graphic>
        </wp:anchor>
      </w:drawing>
    </w:r>
    <w:r>
      <w:rPr>
        <w:rFonts w:hint="eastAsia"/>
        <w:noProof/>
        <w:lang w:val="en-US"/>
      </w:rPr>
      <w:t>中</w:t>
    </w:r>
    <w:r w:rsidRPr="003B60CB">
      <w:rPr>
        <w:rFonts w:hint="eastAsia"/>
        <w:noProof/>
        <w:lang w:val="en-US"/>
      </w:rPr>
      <w:t>国石油电子招标投标交易平台</w:t>
    </w:r>
    <w:r>
      <w:rPr>
        <w:rFonts w:hint="eastAsia"/>
        <w:noProof/>
        <w:lang w:val="en-US"/>
      </w:rPr>
      <w:t>用户操作手册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161446"/>
    <w:multiLevelType w:val="multilevel"/>
    <w:tmpl w:val="A8206D8E"/>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
    <w:nsid w:val="41F17D7C"/>
    <w:multiLevelType w:val="hybridMultilevel"/>
    <w:tmpl w:val="AE128CC8"/>
    <w:lvl w:ilvl="0" w:tplc="8E388A78">
      <w:start w:val="1"/>
      <w:numFmt w:val="upperLetter"/>
      <w:lvlText w:val="%1．"/>
      <w:lvlJc w:val="left"/>
      <w:pPr>
        <w:ind w:left="664" w:hanging="465"/>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abstractNum w:abstractNumId="2">
    <w:nsid w:val="445B2305"/>
    <w:multiLevelType w:val="hybridMultilevel"/>
    <w:tmpl w:val="3970F15E"/>
    <w:lvl w:ilvl="0" w:tplc="C51EB2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72DE0A17"/>
    <w:multiLevelType w:val="hybridMultilevel"/>
    <w:tmpl w:val="6AD00CD0"/>
    <w:lvl w:ilvl="0" w:tplc="3864D8D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3"/>
  </w:num>
  <w:num w:numId="2">
    <w:abstractNumId w:val="0"/>
  </w:num>
  <w:num w:numId="3">
    <w:abstractNumId w:val="2"/>
  </w:num>
  <w:num w:numId="4">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hideSpellingErrors/>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70CA"/>
    <w:rsid w:val="0000292C"/>
    <w:rsid w:val="00016820"/>
    <w:rsid w:val="0002009D"/>
    <w:rsid w:val="0002182C"/>
    <w:rsid w:val="00022595"/>
    <w:rsid w:val="00023D7E"/>
    <w:rsid w:val="00025E56"/>
    <w:rsid w:val="00030413"/>
    <w:rsid w:val="00030E71"/>
    <w:rsid w:val="00035408"/>
    <w:rsid w:val="00040644"/>
    <w:rsid w:val="000506BE"/>
    <w:rsid w:val="00054CD0"/>
    <w:rsid w:val="00054F9C"/>
    <w:rsid w:val="000605D1"/>
    <w:rsid w:val="00064865"/>
    <w:rsid w:val="000700FC"/>
    <w:rsid w:val="00070D0D"/>
    <w:rsid w:val="000721A9"/>
    <w:rsid w:val="000731CF"/>
    <w:rsid w:val="0007324A"/>
    <w:rsid w:val="00083C08"/>
    <w:rsid w:val="000851A0"/>
    <w:rsid w:val="00091D07"/>
    <w:rsid w:val="000A217F"/>
    <w:rsid w:val="000A35BE"/>
    <w:rsid w:val="000A64AB"/>
    <w:rsid w:val="000B6652"/>
    <w:rsid w:val="000C3DBE"/>
    <w:rsid w:val="000C3E00"/>
    <w:rsid w:val="000C54D4"/>
    <w:rsid w:val="000D0B3B"/>
    <w:rsid w:val="000D21CF"/>
    <w:rsid w:val="000D43F1"/>
    <w:rsid w:val="000D6253"/>
    <w:rsid w:val="000E20F5"/>
    <w:rsid w:val="000E4F73"/>
    <w:rsid w:val="000E5365"/>
    <w:rsid w:val="000F0595"/>
    <w:rsid w:val="000F2809"/>
    <w:rsid w:val="000F6468"/>
    <w:rsid w:val="000F6E66"/>
    <w:rsid w:val="000F7689"/>
    <w:rsid w:val="001017F2"/>
    <w:rsid w:val="00104A02"/>
    <w:rsid w:val="00111085"/>
    <w:rsid w:val="001209AF"/>
    <w:rsid w:val="00121898"/>
    <w:rsid w:val="00123321"/>
    <w:rsid w:val="00124B4D"/>
    <w:rsid w:val="001259EC"/>
    <w:rsid w:val="00136CE2"/>
    <w:rsid w:val="00141F64"/>
    <w:rsid w:val="00145D9B"/>
    <w:rsid w:val="001470AD"/>
    <w:rsid w:val="00152536"/>
    <w:rsid w:val="001530DC"/>
    <w:rsid w:val="0016317C"/>
    <w:rsid w:val="00171BF8"/>
    <w:rsid w:val="00173B34"/>
    <w:rsid w:val="00174500"/>
    <w:rsid w:val="001814A5"/>
    <w:rsid w:val="001836C4"/>
    <w:rsid w:val="001B6466"/>
    <w:rsid w:val="001C1A73"/>
    <w:rsid w:val="001C454D"/>
    <w:rsid w:val="001D3739"/>
    <w:rsid w:val="001E501E"/>
    <w:rsid w:val="001F717A"/>
    <w:rsid w:val="00202F87"/>
    <w:rsid w:val="00207A45"/>
    <w:rsid w:val="00207DBA"/>
    <w:rsid w:val="00216E8E"/>
    <w:rsid w:val="002210B5"/>
    <w:rsid w:val="0022420B"/>
    <w:rsid w:val="00232B9A"/>
    <w:rsid w:val="00246C32"/>
    <w:rsid w:val="0025223D"/>
    <w:rsid w:val="0025610C"/>
    <w:rsid w:val="002570CA"/>
    <w:rsid w:val="00260CCA"/>
    <w:rsid w:val="00262799"/>
    <w:rsid w:val="00263386"/>
    <w:rsid w:val="00263C08"/>
    <w:rsid w:val="00276D94"/>
    <w:rsid w:val="00283E95"/>
    <w:rsid w:val="002873CF"/>
    <w:rsid w:val="00292C26"/>
    <w:rsid w:val="002A19FF"/>
    <w:rsid w:val="002B2844"/>
    <w:rsid w:val="002B307B"/>
    <w:rsid w:val="002B5557"/>
    <w:rsid w:val="002B5E0B"/>
    <w:rsid w:val="002C230D"/>
    <w:rsid w:val="002D0AF0"/>
    <w:rsid w:val="002E029F"/>
    <w:rsid w:val="002E1AEF"/>
    <w:rsid w:val="003026FD"/>
    <w:rsid w:val="003049E0"/>
    <w:rsid w:val="00312305"/>
    <w:rsid w:val="003214C3"/>
    <w:rsid w:val="00322DB1"/>
    <w:rsid w:val="00325836"/>
    <w:rsid w:val="003260FA"/>
    <w:rsid w:val="00326AED"/>
    <w:rsid w:val="00330E35"/>
    <w:rsid w:val="00331A77"/>
    <w:rsid w:val="00332AE6"/>
    <w:rsid w:val="00334A42"/>
    <w:rsid w:val="00341AAF"/>
    <w:rsid w:val="00351150"/>
    <w:rsid w:val="003512A2"/>
    <w:rsid w:val="00351568"/>
    <w:rsid w:val="0036291D"/>
    <w:rsid w:val="0036308A"/>
    <w:rsid w:val="00367818"/>
    <w:rsid w:val="0037119F"/>
    <w:rsid w:val="003764CB"/>
    <w:rsid w:val="00380013"/>
    <w:rsid w:val="003808E7"/>
    <w:rsid w:val="003958E7"/>
    <w:rsid w:val="003A51DF"/>
    <w:rsid w:val="003A71A5"/>
    <w:rsid w:val="003B4EA9"/>
    <w:rsid w:val="003B60CB"/>
    <w:rsid w:val="003C2017"/>
    <w:rsid w:val="003C201A"/>
    <w:rsid w:val="003C6E54"/>
    <w:rsid w:val="003D1D84"/>
    <w:rsid w:val="003D554B"/>
    <w:rsid w:val="003D5D13"/>
    <w:rsid w:val="003D7E6D"/>
    <w:rsid w:val="003E18DD"/>
    <w:rsid w:val="003E519F"/>
    <w:rsid w:val="003F2F26"/>
    <w:rsid w:val="003F32D9"/>
    <w:rsid w:val="003F3FD7"/>
    <w:rsid w:val="003F5993"/>
    <w:rsid w:val="003F7D73"/>
    <w:rsid w:val="00402706"/>
    <w:rsid w:val="004040A2"/>
    <w:rsid w:val="004043CA"/>
    <w:rsid w:val="0041273F"/>
    <w:rsid w:val="00416213"/>
    <w:rsid w:val="00417C47"/>
    <w:rsid w:val="00432BCA"/>
    <w:rsid w:val="00433827"/>
    <w:rsid w:val="00433BDD"/>
    <w:rsid w:val="00434051"/>
    <w:rsid w:val="00436A55"/>
    <w:rsid w:val="00437F81"/>
    <w:rsid w:val="004403EA"/>
    <w:rsid w:val="00442C3B"/>
    <w:rsid w:val="004459F4"/>
    <w:rsid w:val="0044690F"/>
    <w:rsid w:val="00450177"/>
    <w:rsid w:val="0045143E"/>
    <w:rsid w:val="0045728E"/>
    <w:rsid w:val="004575D2"/>
    <w:rsid w:val="0046216A"/>
    <w:rsid w:val="00465512"/>
    <w:rsid w:val="00465863"/>
    <w:rsid w:val="004669D4"/>
    <w:rsid w:val="00471D39"/>
    <w:rsid w:val="00471E7B"/>
    <w:rsid w:val="00473B28"/>
    <w:rsid w:val="00483AF0"/>
    <w:rsid w:val="00492D8C"/>
    <w:rsid w:val="004A483A"/>
    <w:rsid w:val="004A4C38"/>
    <w:rsid w:val="004A4E26"/>
    <w:rsid w:val="004B1C09"/>
    <w:rsid w:val="004B3438"/>
    <w:rsid w:val="004B3F3D"/>
    <w:rsid w:val="004B4F2C"/>
    <w:rsid w:val="004C5F03"/>
    <w:rsid w:val="004C7AA1"/>
    <w:rsid w:val="004D1518"/>
    <w:rsid w:val="004D4A80"/>
    <w:rsid w:val="004D7321"/>
    <w:rsid w:val="004E0B7F"/>
    <w:rsid w:val="004E70DA"/>
    <w:rsid w:val="004E7D7F"/>
    <w:rsid w:val="004F3871"/>
    <w:rsid w:val="004F4742"/>
    <w:rsid w:val="004F7131"/>
    <w:rsid w:val="005001EE"/>
    <w:rsid w:val="00502D59"/>
    <w:rsid w:val="0050493E"/>
    <w:rsid w:val="0051198A"/>
    <w:rsid w:val="00512616"/>
    <w:rsid w:val="00517195"/>
    <w:rsid w:val="005253BA"/>
    <w:rsid w:val="00531BBE"/>
    <w:rsid w:val="005374B3"/>
    <w:rsid w:val="005460C2"/>
    <w:rsid w:val="005478DB"/>
    <w:rsid w:val="005521BF"/>
    <w:rsid w:val="00555DC5"/>
    <w:rsid w:val="0056685E"/>
    <w:rsid w:val="00574D89"/>
    <w:rsid w:val="00581B42"/>
    <w:rsid w:val="00582432"/>
    <w:rsid w:val="005A0D43"/>
    <w:rsid w:val="005A22DD"/>
    <w:rsid w:val="005B26FF"/>
    <w:rsid w:val="005C0D49"/>
    <w:rsid w:val="005C18B7"/>
    <w:rsid w:val="005C4533"/>
    <w:rsid w:val="005C6228"/>
    <w:rsid w:val="005D2580"/>
    <w:rsid w:val="005D2F9B"/>
    <w:rsid w:val="005D3586"/>
    <w:rsid w:val="005D61BB"/>
    <w:rsid w:val="005D62CD"/>
    <w:rsid w:val="005E1A10"/>
    <w:rsid w:val="005E7598"/>
    <w:rsid w:val="005F1770"/>
    <w:rsid w:val="005F34BC"/>
    <w:rsid w:val="005F3C8F"/>
    <w:rsid w:val="005F7409"/>
    <w:rsid w:val="00603D0A"/>
    <w:rsid w:val="00605C79"/>
    <w:rsid w:val="0060701B"/>
    <w:rsid w:val="0060756D"/>
    <w:rsid w:val="00612460"/>
    <w:rsid w:val="006210B5"/>
    <w:rsid w:val="006212F4"/>
    <w:rsid w:val="00622F14"/>
    <w:rsid w:val="006253B8"/>
    <w:rsid w:val="00637886"/>
    <w:rsid w:val="006422A0"/>
    <w:rsid w:val="00643FE0"/>
    <w:rsid w:val="00651D08"/>
    <w:rsid w:val="0065501D"/>
    <w:rsid w:val="00655754"/>
    <w:rsid w:val="00655B25"/>
    <w:rsid w:val="00656B7C"/>
    <w:rsid w:val="006571C5"/>
    <w:rsid w:val="00666362"/>
    <w:rsid w:val="006729FB"/>
    <w:rsid w:val="00674049"/>
    <w:rsid w:val="006800DF"/>
    <w:rsid w:val="006832F3"/>
    <w:rsid w:val="006936A3"/>
    <w:rsid w:val="00693FF4"/>
    <w:rsid w:val="006953A3"/>
    <w:rsid w:val="006A7940"/>
    <w:rsid w:val="006B1E38"/>
    <w:rsid w:val="006C274A"/>
    <w:rsid w:val="006C404C"/>
    <w:rsid w:val="006D45B9"/>
    <w:rsid w:val="006E3CFF"/>
    <w:rsid w:val="006E5153"/>
    <w:rsid w:val="006E63DC"/>
    <w:rsid w:val="006E68BC"/>
    <w:rsid w:val="006F1DC5"/>
    <w:rsid w:val="006F203B"/>
    <w:rsid w:val="006F5570"/>
    <w:rsid w:val="006F7BF1"/>
    <w:rsid w:val="00733737"/>
    <w:rsid w:val="00733741"/>
    <w:rsid w:val="007354A2"/>
    <w:rsid w:val="00754334"/>
    <w:rsid w:val="0075477B"/>
    <w:rsid w:val="00757437"/>
    <w:rsid w:val="00761F2F"/>
    <w:rsid w:val="00763455"/>
    <w:rsid w:val="00763783"/>
    <w:rsid w:val="00764026"/>
    <w:rsid w:val="007664B1"/>
    <w:rsid w:val="0077264D"/>
    <w:rsid w:val="00775FA8"/>
    <w:rsid w:val="0079578F"/>
    <w:rsid w:val="0079793D"/>
    <w:rsid w:val="007A6A36"/>
    <w:rsid w:val="007A7616"/>
    <w:rsid w:val="007B0A2D"/>
    <w:rsid w:val="007B122A"/>
    <w:rsid w:val="007B3675"/>
    <w:rsid w:val="007B4852"/>
    <w:rsid w:val="007B505B"/>
    <w:rsid w:val="007C393B"/>
    <w:rsid w:val="007E19E2"/>
    <w:rsid w:val="007F3F43"/>
    <w:rsid w:val="00800694"/>
    <w:rsid w:val="008062B2"/>
    <w:rsid w:val="00810DCA"/>
    <w:rsid w:val="00813449"/>
    <w:rsid w:val="0081608C"/>
    <w:rsid w:val="00816B2A"/>
    <w:rsid w:val="00822757"/>
    <w:rsid w:val="00842932"/>
    <w:rsid w:val="00843F33"/>
    <w:rsid w:val="00847BA2"/>
    <w:rsid w:val="00847BE6"/>
    <w:rsid w:val="008522F0"/>
    <w:rsid w:val="00856D83"/>
    <w:rsid w:val="00862110"/>
    <w:rsid w:val="0086496E"/>
    <w:rsid w:val="00873403"/>
    <w:rsid w:val="00877F65"/>
    <w:rsid w:val="00880E7B"/>
    <w:rsid w:val="00881C07"/>
    <w:rsid w:val="00886323"/>
    <w:rsid w:val="00887633"/>
    <w:rsid w:val="00891094"/>
    <w:rsid w:val="00895A82"/>
    <w:rsid w:val="008A0D08"/>
    <w:rsid w:val="008B0CE9"/>
    <w:rsid w:val="008B23B1"/>
    <w:rsid w:val="008B5443"/>
    <w:rsid w:val="008C0B22"/>
    <w:rsid w:val="008C57E9"/>
    <w:rsid w:val="008D2D6A"/>
    <w:rsid w:val="008D62FF"/>
    <w:rsid w:val="008E5D6C"/>
    <w:rsid w:val="008F49CF"/>
    <w:rsid w:val="008F73E5"/>
    <w:rsid w:val="00904861"/>
    <w:rsid w:val="00913032"/>
    <w:rsid w:val="00914280"/>
    <w:rsid w:val="00914D51"/>
    <w:rsid w:val="00921CA2"/>
    <w:rsid w:val="00922AB5"/>
    <w:rsid w:val="00924736"/>
    <w:rsid w:val="00934304"/>
    <w:rsid w:val="009408A3"/>
    <w:rsid w:val="00941FE2"/>
    <w:rsid w:val="00945DC3"/>
    <w:rsid w:val="00947F29"/>
    <w:rsid w:val="00955431"/>
    <w:rsid w:val="00957BAA"/>
    <w:rsid w:val="0096005A"/>
    <w:rsid w:val="009612CD"/>
    <w:rsid w:val="0096422C"/>
    <w:rsid w:val="00970DBC"/>
    <w:rsid w:val="009748D8"/>
    <w:rsid w:val="009760DE"/>
    <w:rsid w:val="00980E98"/>
    <w:rsid w:val="009834EE"/>
    <w:rsid w:val="00985BD9"/>
    <w:rsid w:val="00986F75"/>
    <w:rsid w:val="0098771B"/>
    <w:rsid w:val="00996342"/>
    <w:rsid w:val="009A02FC"/>
    <w:rsid w:val="009A45D2"/>
    <w:rsid w:val="009A48B0"/>
    <w:rsid w:val="009A4E90"/>
    <w:rsid w:val="009B325C"/>
    <w:rsid w:val="009B53D8"/>
    <w:rsid w:val="009C3FEC"/>
    <w:rsid w:val="009C52A8"/>
    <w:rsid w:val="009D2D87"/>
    <w:rsid w:val="009D5ADC"/>
    <w:rsid w:val="009F1D20"/>
    <w:rsid w:val="009F24FC"/>
    <w:rsid w:val="009F284F"/>
    <w:rsid w:val="009F352B"/>
    <w:rsid w:val="00A0210E"/>
    <w:rsid w:val="00A07B2F"/>
    <w:rsid w:val="00A233D5"/>
    <w:rsid w:val="00A3696E"/>
    <w:rsid w:val="00A45EAC"/>
    <w:rsid w:val="00A71D56"/>
    <w:rsid w:val="00A72921"/>
    <w:rsid w:val="00A72C76"/>
    <w:rsid w:val="00A83E77"/>
    <w:rsid w:val="00A846D2"/>
    <w:rsid w:val="00A849FF"/>
    <w:rsid w:val="00A84F24"/>
    <w:rsid w:val="00A84F99"/>
    <w:rsid w:val="00A86AC6"/>
    <w:rsid w:val="00A86E0E"/>
    <w:rsid w:val="00A92FA1"/>
    <w:rsid w:val="00A946C8"/>
    <w:rsid w:val="00AA1814"/>
    <w:rsid w:val="00AA3298"/>
    <w:rsid w:val="00AA3C1C"/>
    <w:rsid w:val="00AA7925"/>
    <w:rsid w:val="00AB0397"/>
    <w:rsid w:val="00AC3696"/>
    <w:rsid w:val="00AC50ED"/>
    <w:rsid w:val="00AC6044"/>
    <w:rsid w:val="00AD014F"/>
    <w:rsid w:val="00AD10F1"/>
    <w:rsid w:val="00AD2294"/>
    <w:rsid w:val="00AD3B6C"/>
    <w:rsid w:val="00AD6240"/>
    <w:rsid w:val="00AD730D"/>
    <w:rsid w:val="00AE51B6"/>
    <w:rsid w:val="00B009B4"/>
    <w:rsid w:val="00B03E0A"/>
    <w:rsid w:val="00B04488"/>
    <w:rsid w:val="00B04AEA"/>
    <w:rsid w:val="00B06811"/>
    <w:rsid w:val="00B0733A"/>
    <w:rsid w:val="00B12CB3"/>
    <w:rsid w:val="00B14B96"/>
    <w:rsid w:val="00B16E4A"/>
    <w:rsid w:val="00B21611"/>
    <w:rsid w:val="00B21D33"/>
    <w:rsid w:val="00B324D0"/>
    <w:rsid w:val="00B32942"/>
    <w:rsid w:val="00B4202C"/>
    <w:rsid w:val="00B44440"/>
    <w:rsid w:val="00B46868"/>
    <w:rsid w:val="00B5209A"/>
    <w:rsid w:val="00B5224D"/>
    <w:rsid w:val="00B54AE2"/>
    <w:rsid w:val="00B62B77"/>
    <w:rsid w:val="00B6303F"/>
    <w:rsid w:val="00B70369"/>
    <w:rsid w:val="00B71047"/>
    <w:rsid w:val="00B711A4"/>
    <w:rsid w:val="00B71471"/>
    <w:rsid w:val="00B72ED9"/>
    <w:rsid w:val="00B732AA"/>
    <w:rsid w:val="00B76AC2"/>
    <w:rsid w:val="00B76CC1"/>
    <w:rsid w:val="00B86044"/>
    <w:rsid w:val="00B87271"/>
    <w:rsid w:val="00B908F9"/>
    <w:rsid w:val="00B96D2F"/>
    <w:rsid w:val="00BA1B62"/>
    <w:rsid w:val="00BC1A97"/>
    <w:rsid w:val="00BC5126"/>
    <w:rsid w:val="00BC6516"/>
    <w:rsid w:val="00BD4964"/>
    <w:rsid w:val="00BD6330"/>
    <w:rsid w:val="00BE1625"/>
    <w:rsid w:val="00BF0E30"/>
    <w:rsid w:val="00C00131"/>
    <w:rsid w:val="00C00CB1"/>
    <w:rsid w:val="00C010EB"/>
    <w:rsid w:val="00C02745"/>
    <w:rsid w:val="00C04152"/>
    <w:rsid w:val="00C051E1"/>
    <w:rsid w:val="00C053C6"/>
    <w:rsid w:val="00C14761"/>
    <w:rsid w:val="00C16513"/>
    <w:rsid w:val="00C22422"/>
    <w:rsid w:val="00C3559F"/>
    <w:rsid w:val="00C428B5"/>
    <w:rsid w:val="00C44DBA"/>
    <w:rsid w:val="00C626AB"/>
    <w:rsid w:val="00C661A7"/>
    <w:rsid w:val="00C67CD8"/>
    <w:rsid w:val="00C7675E"/>
    <w:rsid w:val="00C76AAE"/>
    <w:rsid w:val="00C803B3"/>
    <w:rsid w:val="00C841F6"/>
    <w:rsid w:val="00C97691"/>
    <w:rsid w:val="00CA6819"/>
    <w:rsid w:val="00CA688F"/>
    <w:rsid w:val="00CB434E"/>
    <w:rsid w:val="00CB6135"/>
    <w:rsid w:val="00CC3584"/>
    <w:rsid w:val="00CD3104"/>
    <w:rsid w:val="00CD3B23"/>
    <w:rsid w:val="00CE178B"/>
    <w:rsid w:val="00CE255A"/>
    <w:rsid w:val="00CF3A7C"/>
    <w:rsid w:val="00CF4224"/>
    <w:rsid w:val="00CF5C8A"/>
    <w:rsid w:val="00CF719B"/>
    <w:rsid w:val="00D02E1C"/>
    <w:rsid w:val="00D0606E"/>
    <w:rsid w:val="00D06A33"/>
    <w:rsid w:val="00D117AF"/>
    <w:rsid w:val="00D1253A"/>
    <w:rsid w:val="00D14EA0"/>
    <w:rsid w:val="00D2338A"/>
    <w:rsid w:val="00D30CCA"/>
    <w:rsid w:val="00D35324"/>
    <w:rsid w:val="00D427BE"/>
    <w:rsid w:val="00D475D1"/>
    <w:rsid w:val="00D63418"/>
    <w:rsid w:val="00D70B5B"/>
    <w:rsid w:val="00D75DFB"/>
    <w:rsid w:val="00D7632F"/>
    <w:rsid w:val="00D85972"/>
    <w:rsid w:val="00D92F33"/>
    <w:rsid w:val="00DA27FE"/>
    <w:rsid w:val="00DA342E"/>
    <w:rsid w:val="00DA6569"/>
    <w:rsid w:val="00DE3F79"/>
    <w:rsid w:val="00E00172"/>
    <w:rsid w:val="00E03D0E"/>
    <w:rsid w:val="00E064E4"/>
    <w:rsid w:val="00E12B3E"/>
    <w:rsid w:val="00E13596"/>
    <w:rsid w:val="00E20AC2"/>
    <w:rsid w:val="00E229DD"/>
    <w:rsid w:val="00E24958"/>
    <w:rsid w:val="00E263A6"/>
    <w:rsid w:val="00E27EC7"/>
    <w:rsid w:val="00E342D8"/>
    <w:rsid w:val="00E3620A"/>
    <w:rsid w:val="00E37D70"/>
    <w:rsid w:val="00E43760"/>
    <w:rsid w:val="00E52E24"/>
    <w:rsid w:val="00E5690B"/>
    <w:rsid w:val="00E629CF"/>
    <w:rsid w:val="00E67658"/>
    <w:rsid w:val="00E74DD7"/>
    <w:rsid w:val="00E80C27"/>
    <w:rsid w:val="00E83D27"/>
    <w:rsid w:val="00E84C39"/>
    <w:rsid w:val="00E9135F"/>
    <w:rsid w:val="00E92301"/>
    <w:rsid w:val="00EA0F6C"/>
    <w:rsid w:val="00EA584D"/>
    <w:rsid w:val="00EC2104"/>
    <w:rsid w:val="00EC6FDB"/>
    <w:rsid w:val="00ED10E1"/>
    <w:rsid w:val="00ED2A02"/>
    <w:rsid w:val="00EF2027"/>
    <w:rsid w:val="00EF7844"/>
    <w:rsid w:val="00F02ECF"/>
    <w:rsid w:val="00F04588"/>
    <w:rsid w:val="00F11211"/>
    <w:rsid w:val="00F11D11"/>
    <w:rsid w:val="00F141E3"/>
    <w:rsid w:val="00F17F33"/>
    <w:rsid w:val="00F20898"/>
    <w:rsid w:val="00F208F6"/>
    <w:rsid w:val="00F26E74"/>
    <w:rsid w:val="00F35E65"/>
    <w:rsid w:val="00F3759F"/>
    <w:rsid w:val="00F448A7"/>
    <w:rsid w:val="00F56E0B"/>
    <w:rsid w:val="00F6044D"/>
    <w:rsid w:val="00F62542"/>
    <w:rsid w:val="00F66037"/>
    <w:rsid w:val="00F872D5"/>
    <w:rsid w:val="00F917C5"/>
    <w:rsid w:val="00F94F34"/>
    <w:rsid w:val="00F97562"/>
    <w:rsid w:val="00FA4FCF"/>
    <w:rsid w:val="00FA6C0D"/>
    <w:rsid w:val="00FA7CB6"/>
    <w:rsid w:val="00FB03F5"/>
    <w:rsid w:val="00FB2F14"/>
    <w:rsid w:val="00FB7518"/>
    <w:rsid w:val="00FC38BB"/>
    <w:rsid w:val="00FC3DF7"/>
    <w:rsid w:val="00FD4989"/>
    <w:rsid w:val="00FE3E69"/>
    <w:rsid w:val="00FE7A78"/>
    <w:rsid w:val="00FF5F9B"/>
    <w:rsid w:val="00FF753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page number" w:uiPriority="0"/>
    <w:lsdException w:name="Title" w:semiHidden="0" w:uiPriority="10" w:unhideWhenUsed="0" w:qFormat="1"/>
    <w:lsdException w:name="Closing" w:uiPriority="0"/>
    <w:lsdException w:name="Default Paragraph Font" w:uiPriority="1"/>
    <w:lsdException w:name="Body Text Indent" w:uiPriority="0"/>
    <w:lsdException w:name="Subtitle" w:semiHidden="0" w:uiPriority="11" w:unhideWhenUsed="0" w:qFormat="1"/>
    <w:lsdException w:name="Body Text First Indent" w:uiPriority="0"/>
    <w:lsdException w:name="Body Text First Indent 2"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0" w:unhideWhenUsed="0"/>
    <w:lsdException w:name="Light Grid Accent 5" w:semiHidden="0" w:uiPriority="62" w:unhideWhenUsed="0"/>
    <w:lsdException w:name="Medium Shading 1 Accent 5" w:semiHidden="0" w:uiPriority="0"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4280"/>
    <w:pPr>
      <w:spacing w:beforeLines="50" w:afterLines="50" w:line="360" w:lineRule="auto"/>
      <w:ind w:firstLineChars="200" w:firstLine="200"/>
    </w:pPr>
    <w:rPr>
      <w:rFonts w:ascii="Times New Roman" w:hAnsi="Times New Roman"/>
      <w:sz w:val="24"/>
      <w:szCs w:val="24"/>
      <w:lang w:val="en-GB"/>
    </w:rPr>
  </w:style>
  <w:style w:type="paragraph" w:styleId="1">
    <w:name w:val="heading 1"/>
    <w:next w:val="a"/>
    <w:link w:val="1Char"/>
    <w:uiPriority w:val="9"/>
    <w:qFormat/>
    <w:rsid w:val="00914280"/>
    <w:pPr>
      <w:keepNext/>
      <w:keepLines/>
      <w:numPr>
        <w:numId w:val="2"/>
      </w:numPr>
      <w:tabs>
        <w:tab w:val="left" w:pos="360"/>
        <w:tab w:val="left" w:pos="480"/>
      </w:tabs>
      <w:spacing w:before="240" w:after="60" w:line="360" w:lineRule="auto"/>
      <w:outlineLvl w:val="0"/>
    </w:pPr>
    <w:rPr>
      <w:b/>
      <w:bCs/>
      <w:kern w:val="44"/>
      <w:sz w:val="36"/>
      <w:szCs w:val="36"/>
      <w:lang w:val="en-GB"/>
    </w:rPr>
  </w:style>
  <w:style w:type="paragraph" w:styleId="2">
    <w:name w:val="heading 2"/>
    <w:next w:val="a"/>
    <w:link w:val="2Char"/>
    <w:uiPriority w:val="9"/>
    <w:qFormat/>
    <w:rsid w:val="00914280"/>
    <w:pPr>
      <w:keepNext/>
      <w:keepLines/>
      <w:numPr>
        <w:ilvl w:val="1"/>
        <w:numId w:val="2"/>
      </w:numPr>
      <w:spacing w:before="120" w:after="120" w:line="413" w:lineRule="auto"/>
      <w:ind w:rightChars="100" w:right="240"/>
      <w:outlineLvl w:val="1"/>
    </w:pPr>
    <w:rPr>
      <w:b/>
      <w:bCs/>
      <w:sz w:val="32"/>
      <w:szCs w:val="32"/>
      <w:lang w:val="en-GB"/>
    </w:rPr>
  </w:style>
  <w:style w:type="paragraph" w:styleId="3">
    <w:name w:val="heading 3"/>
    <w:next w:val="a"/>
    <w:link w:val="3Char"/>
    <w:autoRedefine/>
    <w:uiPriority w:val="9"/>
    <w:qFormat/>
    <w:rsid w:val="00914280"/>
    <w:pPr>
      <w:numPr>
        <w:ilvl w:val="2"/>
        <w:numId w:val="2"/>
      </w:numPr>
      <w:spacing w:before="100" w:beforeAutospacing="1" w:after="100" w:afterAutospacing="1" w:line="360" w:lineRule="auto"/>
      <w:outlineLvl w:val="2"/>
    </w:pPr>
    <w:rPr>
      <w:b/>
      <w:bCs/>
      <w:sz w:val="30"/>
      <w:szCs w:val="24"/>
      <w:lang w:val="en-GB"/>
    </w:rPr>
  </w:style>
  <w:style w:type="paragraph" w:styleId="4">
    <w:name w:val="heading 4"/>
    <w:next w:val="a"/>
    <w:link w:val="4Char"/>
    <w:autoRedefine/>
    <w:uiPriority w:val="9"/>
    <w:qFormat/>
    <w:rsid w:val="00914280"/>
    <w:pPr>
      <w:numPr>
        <w:ilvl w:val="3"/>
        <w:numId w:val="2"/>
      </w:numPr>
      <w:tabs>
        <w:tab w:val="left" w:pos="1260"/>
      </w:tabs>
      <w:spacing w:beforeLines="50" w:afterLines="50"/>
      <w:outlineLvl w:val="3"/>
    </w:pPr>
    <w:rPr>
      <w:b/>
      <w:bCs/>
      <w:sz w:val="28"/>
      <w:szCs w:val="24"/>
      <w:lang w:val="en-GB"/>
    </w:rPr>
  </w:style>
  <w:style w:type="paragraph" w:styleId="5">
    <w:name w:val="heading 5"/>
    <w:aliases w:val="Level 3 - i"/>
    <w:basedOn w:val="a"/>
    <w:link w:val="5Char"/>
    <w:uiPriority w:val="9"/>
    <w:qFormat/>
    <w:rsid w:val="00754334"/>
    <w:pPr>
      <w:numPr>
        <w:ilvl w:val="4"/>
        <w:numId w:val="2"/>
      </w:numPr>
      <w:tabs>
        <w:tab w:val="left" w:pos="1800"/>
        <w:tab w:val="left" w:pos="2160"/>
      </w:tabs>
      <w:spacing w:line="290" w:lineRule="atLeast"/>
      <w:outlineLvl w:val="4"/>
    </w:pPr>
    <w:rPr>
      <w:lang w:eastAsia="en-US"/>
    </w:rPr>
  </w:style>
  <w:style w:type="paragraph" w:styleId="6">
    <w:name w:val="heading 6"/>
    <w:basedOn w:val="a"/>
    <w:next w:val="a"/>
    <w:link w:val="6Char"/>
    <w:uiPriority w:val="9"/>
    <w:qFormat/>
    <w:rsid w:val="00754334"/>
    <w:pPr>
      <w:keepNext/>
      <w:widowControl w:val="0"/>
      <w:numPr>
        <w:ilvl w:val="5"/>
        <w:numId w:val="2"/>
      </w:numPr>
      <w:tabs>
        <w:tab w:val="left" w:pos="2160"/>
      </w:tabs>
      <w:spacing w:line="240" w:lineRule="auto"/>
      <w:jc w:val="center"/>
      <w:outlineLvl w:val="5"/>
    </w:pPr>
    <w:rPr>
      <w:b/>
      <w:lang w:eastAsia="en-US"/>
    </w:rPr>
  </w:style>
  <w:style w:type="paragraph" w:styleId="7">
    <w:name w:val="heading 7"/>
    <w:basedOn w:val="a"/>
    <w:next w:val="a"/>
    <w:link w:val="7Char"/>
    <w:uiPriority w:val="9"/>
    <w:qFormat/>
    <w:rsid w:val="00754334"/>
    <w:pPr>
      <w:keepNext/>
      <w:numPr>
        <w:ilvl w:val="6"/>
        <w:numId w:val="2"/>
      </w:numPr>
      <w:tabs>
        <w:tab w:val="left" w:pos="2520"/>
      </w:tabs>
      <w:spacing w:line="240" w:lineRule="auto"/>
      <w:jc w:val="center"/>
      <w:outlineLvl w:val="6"/>
    </w:pPr>
    <w:rPr>
      <w:rFonts w:ascii="Arial" w:hAnsi="Arial"/>
      <w:lang w:eastAsia="en-US"/>
    </w:rPr>
  </w:style>
  <w:style w:type="paragraph" w:styleId="8">
    <w:name w:val="heading 8"/>
    <w:basedOn w:val="a"/>
    <w:next w:val="a"/>
    <w:link w:val="8Char"/>
    <w:uiPriority w:val="9"/>
    <w:qFormat/>
    <w:rsid w:val="00754334"/>
    <w:pPr>
      <w:keepNext/>
      <w:keepLines/>
      <w:numPr>
        <w:ilvl w:val="7"/>
        <w:numId w:val="2"/>
      </w:numPr>
      <w:spacing w:before="240" w:after="64" w:line="319" w:lineRule="auto"/>
      <w:outlineLvl w:val="7"/>
    </w:pPr>
    <w:rPr>
      <w:rFonts w:ascii="Cambria" w:hAnsi="Cambria"/>
    </w:rPr>
  </w:style>
  <w:style w:type="paragraph" w:styleId="9">
    <w:name w:val="heading 9"/>
    <w:basedOn w:val="a"/>
    <w:next w:val="a"/>
    <w:link w:val="9Char"/>
    <w:uiPriority w:val="9"/>
    <w:qFormat/>
    <w:rsid w:val="00754334"/>
    <w:pPr>
      <w:keepNext/>
      <w:numPr>
        <w:ilvl w:val="8"/>
        <w:numId w:val="2"/>
      </w:numPr>
      <w:tabs>
        <w:tab w:val="left" w:pos="2880"/>
      </w:tabs>
      <w:spacing w:line="240" w:lineRule="auto"/>
      <w:outlineLvl w:val="8"/>
    </w:pPr>
    <w:rPr>
      <w:b/>
      <w:sz w:val="1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914280"/>
    <w:rPr>
      <w:b/>
      <w:bCs/>
      <w:kern w:val="44"/>
      <w:sz w:val="36"/>
      <w:szCs w:val="36"/>
      <w:lang w:val="en-GB"/>
    </w:rPr>
  </w:style>
  <w:style w:type="character" w:customStyle="1" w:styleId="2Char">
    <w:name w:val="标题 2 Char"/>
    <w:basedOn w:val="a0"/>
    <w:link w:val="2"/>
    <w:uiPriority w:val="9"/>
    <w:rsid w:val="00914280"/>
    <w:rPr>
      <w:b/>
      <w:bCs/>
      <w:sz w:val="32"/>
      <w:szCs w:val="32"/>
      <w:lang w:val="en-GB"/>
    </w:rPr>
  </w:style>
  <w:style w:type="character" w:customStyle="1" w:styleId="3Char">
    <w:name w:val="标题 3 Char"/>
    <w:basedOn w:val="a0"/>
    <w:link w:val="3"/>
    <w:uiPriority w:val="9"/>
    <w:rsid w:val="00914280"/>
    <w:rPr>
      <w:b/>
      <w:bCs/>
      <w:sz w:val="30"/>
      <w:szCs w:val="24"/>
      <w:lang w:val="en-GB"/>
    </w:rPr>
  </w:style>
  <w:style w:type="character" w:customStyle="1" w:styleId="4Char">
    <w:name w:val="标题 4 Char"/>
    <w:basedOn w:val="a0"/>
    <w:link w:val="4"/>
    <w:uiPriority w:val="9"/>
    <w:rsid w:val="00914280"/>
    <w:rPr>
      <w:b/>
      <w:bCs/>
      <w:sz w:val="28"/>
      <w:szCs w:val="24"/>
      <w:lang w:val="en-GB"/>
    </w:rPr>
  </w:style>
  <w:style w:type="character" w:customStyle="1" w:styleId="5Char">
    <w:name w:val="标题 5 Char"/>
    <w:aliases w:val="Level 3 - i Char"/>
    <w:basedOn w:val="a0"/>
    <w:link w:val="5"/>
    <w:uiPriority w:val="9"/>
    <w:rsid w:val="00754334"/>
    <w:rPr>
      <w:rFonts w:ascii="Times New Roman" w:hAnsi="Times New Roman"/>
      <w:sz w:val="24"/>
      <w:szCs w:val="24"/>
      <w:lang w:val="en-GB" w:eastAsia="en-US"/>
    </w:rPr>
  </w:style>
  <w:style w:type="character" w:customStyle="1" w:styleId="6Char">
    <w:name w:val="标题 6 Char"/>
    <w:basedOn w:val="a0"/>
    <w:link w:val="6"/>
    <w:uiPriority w:val="9"/>
    <w:rsid w:val="00754334"/>
    <w:rPr>
      <w:rFonts w:ascii="Times New Roman" w:hAnsi="Times New Roman"/>
      <w:b/>
      <w:sz w:val="24"/>
      <w:szCs w:val="24"/>
      <w:lang w:val="en-GB" w:eastAsia="en-US"/>
    </w:rPr>
  </w:style>
  <w:style w:type="character" w:customStyle="1" w:styleId="7Char">
    <w:name w:val="标题 7 Char"/>
    <w:basedOn w:val="a0"/>
    <w:link w:val="7"/>
    <w:uiPriority w:val="9"/>
    <w:rsid w:val="00754334"/>
    <w:rPr>
      <w:rFonts w:ascii="Arial" w:hAnsi="Arial"/>
      <w:sz w:val="24"/>
      <w:szCs w:val="24"/>
      <w:lang w:val="en-GB" w:eastAsia="en-US"/>
    </w:rPr>
  </w:style>
  <w:style w:type="character" w:customStyle="1" w:styleId="8Char">
    <w:name w:val="标题 8 Char"/>
    <w:basedOn w:val="a0"/>
    <w:link w:val="8"/>
    <w:uiPriority w:val="9"/>
    <w:rsid w:val="00754334"/>
    <w:rPr>
      <w:rFonts w:ascii="Cambria" w:hAnsi="Cambria"/>
      <w:sz w:val="24"/>
      <w:szCs w:val="24"/>
      <w:lang w:val="en-GB"/>
    </w:rPr>
  </w:style>
  <w:style w:type="character" w:customStyle="1" w:styleId="9Char">
    <w:name w:val="标题 9 Char"/>
    <w:basedOn w:val="a0"/>
    <w:link w:val="9"/>
    <w:uiPriority w:val="9"/>
    <w:rsid w:val="00754334"/>
    <w:rPr>
      <w:rFonts w:ascii="Times New Roman" w:hAnsi="Times New Roman"/>
      <w:b/>
      <w:sz w:val="16"/>
      <w:szCs w:val="24"/>
      <w:lang w:val="en-GB" w:eastAsia="en-US"/>
    </w:rPr>
  </w:style>
  <w:style w:type="paragraph" w:styleId="a3">
    <w:name w:val="header"/>
    <w:basedOn w:val="a"/>
    <w:link w:val="Char"/>
    <w:unhideWhenUsed/>
    <w:rsid w:val="0075433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754334"/>
    <w:rPr>
      <w:sz w:val="18"/>
      <w:szCs w:val="18"/>
    </w:rPr>
  </w:style>
  <w:style w:type="paragraph" w:styleId="a4">
    <w:name w:val="footer"/>
    <w:basedOn w:val="a"/>
    <w:link w:val="Char0"/>
    <w:uiPriority w:val="99"/>
    <w:unhideWhenUsed/>
    <w:rsid w:val="005F34BC"/>
    <w:pPr>
      <w:pBdr>
        <w:top w:val="single" w:sz="4" w:space="1" w:color="auto"/>
      </w:pBdr>
      <w:tabs>
        <w:tab w:val="center" w:pos="4153"/>
        <w:tab w:val="right" w:pos="8306"/>
      </w:tabs>
      <w:snapToGrid w:val="0"/>
    </w:pPr>
    <w:rPr>
      <w:sz w:val="18"/>
      <w:szCs w:val="18"/>
    </w:rPr>
  </w:style>
  <w:style w:type="character" w:customStyle="1" w:styleId="Char0">
    <w:name w:val="页脚 Char"/>
    <w:basedOn w:val="a0"/>
    <w:link w:val="a4"/>
    <w:uiPriority w:val="99"/>
    <w:rsid w:val="005F34BC"/>
    <w:rPr>
      <w:rFonts w:ascii="Times New Roman" w:eastAsia="宋体" w:hAnsi="Times New Roman" w:cs="Times New Roman"/>
      <w:kern w:val="0"/>
      <w:sz w:val="18"/>
      <w:szCs w:val="18"/>
      <w:lang w:val="en-GB"/>
    </w:rPr>
  </w:style>
  <w:style w:type="character" w:customStyle="1" w:styleId="StyleHeadingALatinTimesNewRomanAsianGB2312Char">
    <w:name w:val="Style Heading A + (Latin) Times New Roman (Asian) 楷体_GB2312 Char"/>
    <w:rsid w:val="00754334"/>
    <w:rPr>
      <w:rFonts w:ascii="Arial" w:eastAsia="楷体_GB2312" w:hAnsi="Arial" w:cs="Arial"/>
      <w:b/>
      <w:kern w:val="28"/>
      <w:sz w:val="36"/>
      <w:lang w:val="en-US" w:eastAsia="zh-CN" w:bidi="ar-SA"/>
    </w:rPr>
  </w:style>
  <w:style w:type="character" w:customStyle="1" w:styleId="Char1">
    <w:name w:val="题注 Char"/>
    <w:aliases w:val="Caption Char Char Char Char2,题注1 Char Char2,信息主题 Char2,Caption Table Char"/>
    <w:link w:val="a5"/>
    <w:rsid w:val="00754334"/>
    <w:rPr>
      <w:rFonts w:ascii="Cambria" w:eastAsia="黑体" w:hAnsi="Cambria"/>
      <w:kern w:val="2"/>
      <w:sz w:val="21"/>
      <w:szCs w:val="21"/>
      <w:lang w:val="en-GB" w:eastAsia="zh-CN" w:bidi="ar-SA"/>
    </w:rPr>
  </w:style>
  <w:style w:type="paragraph" w:styleId="a5">
    <w:name w:val="caption"/>
    <w:aliases w:val="Caption Char Char Char,题注1 Char,信息主题,Caption Table"/>
    <w:next w:val="a"/>
    <w:link w:val="Char1"/>
    <w:qFormat/>
    <w:rsid w:val="00754334"/>
    <w:pPr>
      <w:jc w:val="center"/>
    </w:pPr>
    <w:rPr>
      <w:rFonts w:ascii="Cambria" w:eastAsia="黑体" w:hAnsi="Cambria"/>
      <w:kern w:val="2"/>
      <w:sz w:val="21"/>
      <w:szCs w:val="21"/>
      <w:lang w:val="en-GB"/>
    </w:rPr>
  </w:style>
  <w:style w:type="character" w:customStyle="1" w:styleId="Char2">
    <w:name w:val="日期 Char"/>
    <w:link w:val="a6"/>
    <w:rsid w:val="00754334"/>
    <w:rPr>
      <w:rFonts w:ascii="Times New Roman" w:hAnsi="Times New Roman"/>
      <w:szCs w:val="24"/>
    </w:rPr>
  </w:style>
  <w:style w:type="paragraph" w:styleId="a6">
    <w:name w:val="Date"/>
    <w:basedOn w:val="a"/>
    <w:next w:val="a"/>
    <w:link w:val="Char2"/>
    <w:rsid w:val="00754334"/>
    <w:pPr>
      <w:widowControl w:val="0"/>
      <w:spacing w:line="240" w:lineRule="auto"/>
      <w:ind w:leftChars="2500" w:left="100"/>
      <w:jc w:val="both"/>
    </w:pPr>
    <w:rPr>
      <w:sz w:val="20"/>
    </w:rPr>
  </w:style>
  <w:style w:type="character" w:customStyle="1" w:styleId="Char10">
    <w:name w:val="日期 Char1"/>
    <w:basedOn w:val="a0"/>
    <w:uiPriority w:val="99"/>
    <w:rsid w:val="00754334"/>
    <w:rPr>
      <w:rFonts w:ascii="Times New Roman" w:eastAsia="宋体" w:hAnsi="Times New Roman" w:cs="Times New Roman"/>
      <w:kern w:val="0"/>
      <w:sz w:val="24"/>
      <w:szCs w:val="24"/>
      <w:lang w:val="en-GB"/>
    </w:rPr>
  </w:style>
  <w:style w:type="character" w:styleId="a7">
    <w:name w:val="page number"/>
    <w:basedOn w:val="a0"/>
    <w:rsid w:val="00754334"/>
  </w:style>
  <w:style w:type="character" w:customStyle="1" w:styleId="CharChar1Char">
    <w:name w:val="文档正文 Char Char1 Char"/>
    <w:link w:val="CharChar1"/>
    <w:rsid w:val="00754334"/>
    <w:rPr>
      <w:rFonts w:ascii="宋体" w:eastAsia="宋体" w:hAnsi="宋体"/>
      <w:sz w:val="24"/>
      <w:szCs w:val="24"/>
      <w:lang w:val="en-GB"/>
    </w:rPr>
  </w:style>
  <w:style w:type="paragraph" w:customStyle="1" w:styleId="CharChar1">
    <w:name w:val="文档正文 Char Char1"/>
    <w:basedOn w:val="a"/>
    <w:link w:val="CharChar1Char"/>
    <w:rsid w:val="00754334"/>
    <w:pPr>
      <w:widowControl w:val="0"/>
      <w:tabs>
        <w:tab w:val="left" w:pos="851"/>
      </w:tabs>
      <w:spacing w:after="120"/>
      <w:ind w:firstLineChars="235" w:firstLine="566"/>
      <w:jc w:val="both"/>
    </w:pPr>
    <w:rPr>
      <w:rFonts w:ascii="宋体" w:hAnsi="宋体"/>
    </w:rPr>
  </w:style>
  <w:style w:type="character" w:customStyle="1" w:styleId="Char3">
    <w:name w:val="页脚 Char3"/>
    <w:rsid w:val="00754334"/>
    <w:rPr>
      <w:rFonts w:ascii="Times New Roman" w:eastAsia="宋体" w:hAnsi="Times New Roman" w:cs="Times New Roman"/>
      <w:kern w:val="0"/>
      <w:sz w:val="18"/>
      <w:szCs w:val="18"/>
      <w:lang w:val="en-GB"/>
    </w:rPr>
  </w:style>
  <w:style w:type="character" w:customStyle="1" w:styleId="StyleHeadingALatinGB2312AsianGB2312Char">
    <w:name w:val="Style Heading A + (Latin) 楷体_GB2312 (Asian) 楷体_GB2312 Char"/>
    <w:rsid w:val="00754334"/>
    <w:rPr>
      <w:rFonts w:ascii="楷体_GB2312" w:eastAsia="楷体_GB2312" w:hAnsi="楷体_GB2312" w:cs="Arial"/>
      <w:b/>
      <w:kern w:val="28"/>
      <w:sz w:val="36"/>
      <w:lang w:val="en-US" w:eastAsia="zh-CN" w:bidi="ar-SA"/>
    </w:rPr>
  </w:style>
  <w:style w:type="character" w:customStyle="1" w:styleId="Char4">
    <w:name w:val="文档结构图 Char"/>
    <w:link w:val="a8"/>
    <w:rsid w:val="00754334"/>
    <w:rPr>
      <w:rFonts w:ascii="宋体" w:eastAsia="宋体" w:hAnsi="Times New Roman" w:cs="Times New Roman"/>
      <w:kern w:val="0"/>
      <w:sz w:val="18"/>
      <w:szCs w:val="18"/>
      <w:lang w:val="en-GB"/>
    </w:rPr>
  </w:style>
  <w:style w:type="paragraph" w:styleId="a8">
    <w:name w:val="Document Map"/>
    <w:basedOn w:val="a"/>
    <w:link w:val="Char4"/>
    <w:rsid w:val="00754334"/>
    <w:rPr>
      <w:rFonts w:ascii="宋体"/>
      <w:sz w:val="18"/>
      <w:szCs w:val="18"/>
    </w:rPr>
  </w:style>
  <w:style w:type="character" w:customStyle="1" w:styleId="Char11">
    <w:name w:val="文档结构图 Char1"/>
    <w:basedOn w:val="a0"/>
    <w:uiPriority w:val="99"/>
    <w:semiHidden/>
    <w:rsid w:val="00754334"/>
    <w:rPr>
      <w:rFonts w:ascii="宋体" w:eastAsia="宋体" w:hAnsi="Times New Roman" w:cs="Times New Roman"/>
      <w:kern w:val="0"/>
      <w:sz w:val="18"/>
      <w:szCs w:val="18"/>
      <w:lang w:val="en-GB"/>
    </w:rPr>
  </w:style>
  <w:style w:type="character" w:customStyle="1" w:styleId="a9">
    <w:name w:val="表头"/>
    <w:rsid w:val="00754334"/>
    <w:rPr>
      <w:rFonts w:ascii="宋体" w:hAnsi="宋体" w:cs="宋体"/>
      <w:b/>
      <w:bCs/>
      <w:color w:val="FFFFFF"/>
    </w:rPr>
  </w:style>
  <w:style w:type="character" w:customStyle="1" w:styleId="Char5">
    <w:name w:val="批注主题 Char"/>
    <w:link w:val="aa"/>
    <w:rsid w:val="00754334"/>
    <w:rPr>
      <w:rFonts w:ascii="Times New Roman" w:hAnsi="Times New Roman"/>
      <w:b/>
      <w:bCs/>
      <w:sz w:val="24"/>
      <w:szCs w:val="24"/>
      <w:lang w:val="en-GB"/>
    </w:rPr>
  </w:style>
  <w:style w:type="paragraph" w:styleId="aa">
    <w:name w:val="annotation subject"/>
    <w:basedOn w:val="a"/>
    <w:next w:val="a"/>
    <w:link w:val="Char5"/>
    <w:rsid w:val="00754334"/>
    <w:rPr>
      <w:b/>
      <w:bCs/>
    </w:rPr>
  </w:style>
  <w:style w:type="paragraph" w:styleId="ab">
    <w:name w:val="annotation text"/>
    <w:basedOn w:val="a"/>
    <w:link w:val="Char6"/>
    <w:unhideWhenUsed/>
    <w:rsid w:val="00754334"/>
  </w:style>
  <w:style w:type="character" w:customStyle="1" w:styleId="Char6">
    <w:name w:val="批注文字 Char"/>
    <w:basedOn w:val="a0"/>
    <w:link w:val="ab"/>
    <w:rsid w:val="00754334"/>
    <w:rPr>
      <w:rFonts w:ascii="Times New Roman" w:eastAsia="宋体" w:hAnsi="Times New Roman" w:cs="Times New Roman"/>
      <w:kern w:val="0"/>
      <w:sz w:val="24"/>
      <w:szCs w:val="24"/>
      <w:lang w:val="en-GB"/>
    </w:rPr>
  </w:style>
  <w:style w:type="character" w:customStyle="1" w:styleId="Char12">
    <w:name w:val="批注主题 Char1"/>
    <w:basedOn w:val="Char6"/>
    <w:uiPriority w:val="99"/>
    <w:rsid w:val="00754334"/>
    <w:rPr>
      <w:rFonts w:ascii="Times New Roman" w:eastAsia="宋体" w:hAnsi="Times New Roman" w:cs="Times New Roman"/>
      <w:b/>
      <w:bCs/>
      <w:kern w:val="0"/>
      <w:sz w:val="24"/>
      <w:szCs w:val="24"/>
      <w:lang w:val="en-GB"/>
    </w:rPr>
  </w:style>
  <w:style w:type="character" w:customStyle="1" w:styleId="Char7">
    <w:name w:val="纯文本 Char"/>
    <w:link w:val="ac"/>
    <w:uiPriority w:val="99"/>
    <w:rsid w:val="00754334"/>
    <w:rPr>
      <w:rFonts w:ascii="宋体" w:hAnsi="Courier New" w:cs="Courier New"/>
      <w:szCs w:val="21"/>
    </w:rPr>
  </w:style>
  <w:style w:type="paragraph" w:styleId="ac">
    <w:name w:val="Plain Text"/>
    <w:basedOn w:val="a"/>
    <w:link w:val="Char7"/>
    <w:uiPriority w:val="99"/>
    <w:rsid w:val="00754334"/>
    <w:pPr>
      <w:widowControl w:val="0"/>
      <w:spacing w:line="240" w:lineRule="auto"/>
      <w:jc w:val="both"/>
    </w:pPr>
    <w:rPr>
      <w:rFonts w:ascii="宋体" w:hAnsi="Courier New"/>
      <w:sz w:val="20"/>
      <w:szCs w:val="21"/>
    </w:rPr>
  </w:style>
  <w:style w:type="character" w:customStyle="1" w:styleId="Char13">
    <w:name w:val="纯文本 Char1"/>
    <w:basedOn w:val="a0"/>
    <w:uiPriority w:val="99"/>
    <w:rsid w:val="00754334"/>
    <w:rPr>
      <w:rFonts w:ascii="宋体" w:eastAsia="宋体" w:hAnsi="Courier New" w:cs="Courier New"/>
      <w:kern w:val="0"/>
      <w:szCs w:val="21"/>
      <w:lang w:val="en-GB"/>
    </w:rPr>
  </w:style>
  <w:style w:type="character" w:styleId="ad">
    <w:name w:val="Hyperlink"/>
    <w:uiPriority w:val="99"/>
    <w:rsid w:val="00754334"/>
    <w:rPr>
      <w:color w:val="0000FF"/>
      <w:u w:val="single"/>
    </w:rPr>
  </w:style>
  <w:style w:type="character" w:customStyle="1" w:styleId="Char8">
    <w:name w:val="正文文本 Char"/>
    <w:link w:val="ae"/>
    <w:rsid w:val="00754334"/>
    <w:rPr>
      <w:rFonts w:ascii="Arial" w:hAnsi="Arial"/>
      <w:sz w:val="24"/>
      <w:lang w:eastAsia="en-US"/>
    </w:rPr>
  </w:style>
  <w:style w:type="paragraph" w:styleId="ae">
    <w:name w:val="Body Text"/>
    <w:basedOn w:val="a"/>
    <w:link w:val="Char8"/>
    <w:rsid w:val="00754334"/>
    <w:pPr>
      <w:spacing w:line="240" w:lineRule="auto"/>
    </w:pPr>
    <w:rPr>
      <w:rFonts w:ascii="Arial" w:hAnsi="Arial"/>
      <w:szCs w:val="20"/>
      <w:lang w:eastAsia="en-US"/>
    </w:rPr>
  </w:style>
  <w:style w:type="character" w:customStyle="1" w:styleId="Char14">
    <w:name w:val="正文文本 Char1"/>
    <w:basedOn w:val="a0"/>
    <w:uiPriority w:val="99"/>
    <w:rsid w:val="00754334"/>
    <w:rPr>
      <w:rFonts w:ascii="Times New Roman" w:eastAsia="宋体" w:hAnsi="Times New Roman" w:cs="Times New Roman"/>
      <w:kern w:val="0"/>
      <w:sz w:val="24"/>
      <w:szCs w:val="24"/>
      <w:lang w:val="en-GB"/>
    </w:rPr>
  </w:style>
  <w:style w:type="paragraph" w:customStyle="1" w:styleId="HeadingA">
    <w:name w:val="Heading A"/>
    <w:basedOn w:val="1"/>
    <w:rsid w:val="00754334"/>
    <w:pPr>
      <w:pageBreakBefore/>
      <w:numPr>
        <w:numId w:val="0"/>
      </w:numPr>
      <w:overflowPunct w:val="0"/>
      <w:autoSpaceDE w:val="0"/>
      <w:autoSpaceDN w:val="0"/>
      <w:adjustRightInd w:val="0"/>
      <w:spacing w:before="142" w:after="360" w:line="240" w:lineRule="auto"/>
      <w:textAlignment w:val="baseline"/>
      <w:outlineLvl w:val="9"/>
    </w:pPr>
    <w:rPr>
      <w:rFonts w:ascii="Tahoma" w:hAnsi="Tahoma"/>
      <w:bCs w:val="0"/>
      <w:kern w:val="28"/>
      <w:szCs w:val="22"/>
      <w:lang w:val="en-US" w:eastAsia="en-US"/>
    </w:rPr>
  </w:style>
  <w:style w:type="paragraph" w:customStyle="1" w:styleId="af">
    <w:name w:val="表单内容"/>
    <w:basedOn w:val="a"/>
    <w:rsid w:val="00754334"/>
    <w:pPr>
      <w:autoSpaceDE w:val="0"/>
      <w:autoSpaceDN w:val="0"/>
      <w:adjustRightInd w:val="0"/>
      <w:spacing w:line="240" w:lineRule="auto"/>
    </w:pPr>
    <w:rPr>
      <w:rFonts w:ascii="Arial" w:hAnsi="Arial" w:cs="Arial"/>
      <w:sz w:val="18"/>
      <w:szCs w:val="18"/>
      <w:lang w:val="zh-CN"/>
    </w:rPr>
  </w:style>
  <w:style w:type="paragraph" w:customStyle="1" w:styleId="af0">
    <w:name w:val="表格文字"/>
    <w:rsid w:val="00754334"/>
    <w:rPr>
      <w:rFonts w:ascii="Arial" w:hAnsi="Arial"/>
      <w:kern w:val="2"/>
      <w:sz w:val="21"/>
      <w:szCs w:val="30"/>
    </w:rPr>
  </w:style>
  <w:style w:type="paragraph" w:customStyle="1" w:styleId="DefaultText">
    <w:name w:val="Default Text"/>
    <w:basedOn w:val="a"/>
    <w:rsid w:val="00754334"/>
    <w:pPr>
      <w:overflowPunct w:val="0"/>
      <w:autoSpaceDE w:val="0"/>
      <w:autoSpaceDN w:val="0"/>
      <w:adjustRightInd w:val="0"/>
      <w:textAlignment w:val="baseline"/>
    </w:pPr>
    <w:rPr>
      <w:sz w:val="20"/>
      <w:szCs w:val="20"/>
      <w:lang w:val="en-US" w:eastAsia="zh-TW"/>
    </w:rPr>
  </w:style>
  <w:style w:type="paragraph" w:customStyle="1" w:styleId="TableText">
    <w:name w:val="Table Text"/>
    <w:basedOn w:val="a"/>
    <w:rsid w:val="00754334"/>
    <w:pPr>
      <w:overflowPunct w:val="0"/>
      <w:autoSpaceDE w:val="0"/>
      <w:autoSpaceDN w:val="0"/>
      <w:adjustRightInd w:val="0"/>
      <w:ind w:left="28" w:right="28"/>
      <w:textAlignment w:val="baseline"/>
    </w:pPr>
    <w:rPr>
      <w:rFonts w:ascii="Tahoma" w:hAnsi="Tahoma"/>
      <w:sz w:val="22"/>
      <w:szCs w:val="22"/>
      <w:lang w:val="en-US" w:eastAsia="en-US"/>
    </w:rPr>
  </w:style>
  <w:style w:type="paragraph" w:customStyle="1" w:styleId="HEADFOOT">
    <w:name w:val="HEAD_FOOT"/>
    <w:basedOn w:val="a"/>
    <w:rsid w:val="00754334"/>
    <w:pPr>
      <w:autoSpaceDE w:val="0"/>
      <w:autoSpaceDN w:val="0"/>
      <w:adjustRightInd w:val="0"/>
      <w:spacing w:line="240" w:lineRule="auto"/>
    </w:pPr>
    <w:rPr>
      <w:rFonts w:ascii="Arial" w:hAnsi="Arial" w:cs="Arial"/>
      <w:sz w:val="18"/>
      <w:szCs w:val="18"/>
      <w:lang w:val="zh-CN"/>
    </w:rPr>
  </w:style>
  <w:style w:type="paragraph" w:customStyle="1" w:styleId="CharCharCharCharCharChar2Char1CharCharCharCharCharCharCharCharCharCharCharCharCharCharCharChar">
    <w:name w:val="无标题正文 Char Char Char Char Char Char2 Char1 Char Char Char Char Char Char Char Char Char Char Char Char Char Char Char Char"/>
    <w:basedOn w:val="a"/>
    <w:next w:val="1"/>
    <w:rsid w:val="00754334"/>
    <w:pPr>
      <w:spacing w:after="160" w:line="240" w:lineRule="exact"/>
    </w:pPr>
    <w:rPr>
      <w:rFonts w:ascii="Arial" w:hAnsi="Arial"/>
      <w:sz w:val="20"/>
      <w:szCs w:val="20"/>
      <w:lang w:val="en-US" w:eastAsia="en-US"/>
    </w:rPr>
  </w:style>
  <w:style w:type="paragraph" w:styleId="30">
    <w:name w:val="toc 3"/>
    <w:basedOn w:val="a"/>
    <w:next w:val="a"/>
    <w:uiPriority w:val="39"/>
    <w:qFormat/>
    <w:rsid w:val="002B2844"/>
    <w:pPr>
      <w:spacing w:beforeLines="0" w:afterLines="0" w:line="300" w:lineRule="auto"/>
      <w:ind w:left="482"/>
    </w:pPr>
    <w:rPr>
      <w:iCs/>
      <w:sz w:val="21"/>
      <w:szCs w:val="20"/>
    </w:rPr>
  </w:style>
  <w:style w:type="paragraph" w:styleId="10">
    <w:name w:val="toc 1"/>
    <w:basedOn w:val="a"/>
    <w:next w:val="a"/>
    <w:uiPriority w:val="39"/>
    <w:qFormat/>
    <w:rsid w:val="002B2844"/>
    <w:pPr>
      <w:spacing w:beforeLines="0" w:afterLines="0" w:line="300" w:lineRule="auto"/>
    </w:pPr>
    <w:rPr>
      <w:b/>
      <w:bCs/>
      <w:caps/>
      <w:sz w:val="21"/>
      <w:szCs w:val="20"/>
    </w:rPr>
  </w:style>
  <w:style w:type="paragraph" w:styleId="af1">
    <w:name w:val="Normal (Web)"/>
    <w:basedOn w:val="a"/>
    <w:uiPriority w:val="99"/>
    <w:rsid w:val="00754334"/>
    <w:pPr>
      <w:spacing w:before="100" w:beforeAutospacing="1" w:after="100" w:afterAutospacing="1" w:line="240" w:lineRule="auto"/>
    </w:pPr>
    <w:rPr>
      <w:rFonts w:ascii="宋体" w:hAnsi="宋体" w:cs="宋体"/>
      <w:lang w:val="en-US"/>
    </w:rPr>
  </w:style>
  <w:style w:type="paragraph" w:styleId="20">
    <w:name w:val="toc 2"/>
    <w:basedOn w:val="a"/>
    <w:next w:val="a"/>
    <w:uiPriority w:val="39"/>
    <w:qFormat/>
    <w:rsid w:val="002B2844"/>
    <w:pPr>
      <w:spacing w:beforeLines="0" w:afterLines="0" w:line="300" w:lineRule="auto"/>
      <w:ind w:left="238"/>
    </w:pPr>
    <w:rPr>
      <w:smallCaps/>
      <w:sz w:val="21"/>
      <w:szCs w:val="20"/>
    </w:rPr>
  </w:style>
  <w:style w:type="paragraph" w:customStyle="1" w:styleId="1CharCharCharCharCharChar1CharCharCharCharCharChar1CharCharChar1Char">
    <w:name w:val="1 Char Char Char Char Char Char1 Char Char Char Char Char Char1 Char Char Char1 Char"/>
    <w:basedOn w:val="a"/>
    <w:rsid w:val="00754334"/>
    <w:pPr>
      <w:spacing w:after="160" w:line="240" w:lineRule="exact"/>
    </w:pPr>
    <w:rPr>
      <w:rFonts w:ascii="Verdana" w:hAnsi="Verdana"/>
      <w:sz w:val="20"/>
      <w:lang w:val="en-US" w:eastAsia="en-US"/>
    </w:rPr>
  </w:style>
  <w:style w:type="paragraph" w:customStyle="1" w:styleId="HeadingB">
    <w:name w:val="Heading B"/>
    <w:basedOn w:val="2"/>
    <w:rsid w:val="00754334"/>
    <w:pPr>
      <w:keepLines w:val="0"/>
      <w:numPr>
        <w:ilvl w:val="0"/>
        <w:numId w:val="0"/>
      </w:numPr>
      <w:tabs>
        <w:tab w:val="left" w:pos="933"/>
      </w:tabs>
      <w:overflowPunct w:val="0"/>
      <w:autoSpaceDE w:val="0"/>
      <w:autoSpaceDN w:val="0"/>
      <w:adjustRightInd w:val="0"/>
      <w:spacing w:before="425" w:after="113" w:line="240" w:lineRule="auto"/>
      <w:textAlignment w:val="baseline"/>
      <w:outlineLvl w:val="9"/>
    </w:pPr>
    <w:rPr>
      <w:rFonts w:ascii="Tahoma" w:hAnsi="Tahoma"/>
      <w:bCs w:val="0"/>
      <w:sz w:val="28"/>
      <w:szCs w:val="28"/>
      <w:lang w:val="en-US"/>
    </w:rPr>
  </w:style>
  <w:style w:type="paragraph" w:styleId="TOC">
    <w:name w:val="TOC Heading"/>
    <w:basedOn w:val="1"/>
    <w:next w:val="a"/>
    <w:uiPriority w:val="39"/>
    <w:qFormat/>
    <w:rsid w:val="00754334"/>
    <w:pPr>
      <w:numPr>
        <w:numId w:val="0"/>
      </w:numPr>
      <w:spacing w:before="480" w:after="0" w:line="276" w:lineRule="auto"/>
      <w:outlineLvl w:val="9"/>
    </w:pPr>
    <w:rPr>
      <w:rFonts w:ascii="Cambria" w:hAnsi="Cambria"/>
      <w:color w:val="365F91"/>
      <w:kern w:val="0"/>
      <w:sz w:val="28"/>
      <w:szCs w:val="28"/>
      <w:lang w:val="en-US"/>
    </w:rPr>
  </w:style>
  <w:style w:type="paragraph" w:styleId="af2">
    <w:name w:val="No Spacing"/>
    <w:qFormat/>
    <w:rsid w:val="00754334"/>
    <w:rPr>
      <w:rFonts w:ascii="Times New Roman" w:hAnsi="Times New Roman"/>
      <w:sz w:val="24"/>
      <w:szCs w:val="24"/>
      <w:lang w:val="en-GB"/>
    </w:rPr>
  </w:style>
  <w:style w:type="paragraph" w:styleId="af3">
    <w:name w:val="List Paragraph"/>
    <w:basedOn w:val="a"/>
    <w:uiPriority w:val="34"/>
    <w:qFormat/>
    <w:rsid w:val="00754334"/>
    <w:pPr>
      <w:widowControl w:val="0"/>
      <w:spacing w:line="240" w:lineRule="auto"/>
      <w:ind w:firstLine="420"/>
      <w:jc w:val="both"/>
    </w:pPr>
    <w:rPr>
      <w:kern w:val="2"/>
      <w:sz w:val="21"/>
      <w:lang w:val="en-US"/>
    </w:rPr>
  </w:style>
  <w:style w:type="paragraph" w:customStyle="1" w:styleId="TABLEHEAD">
    <w:name w:val="TABLE_HEAD"/>
    <w:basedOn w:val="a"/>
    <w:rsid w:val="00754334"/>
    <w:pPr>
      <w:autoSpaceDE w:val="0"/>
      <w:autoSpaceDN w:val="0"/>
      <w:adjustRightInd w:val="0"/>
      <w:spacing w:line="240" w:lineRule="auto"/>
      <w:jc w:val="center"/>
    </w:pPr>
    <w:rPr>
      <w:rFonts w:ascii="Arial" w:hAnsi="Arial" w:cs="Arial"/>
      <w:sz w:val="16"/>
      <w:szCs w:val="16"/>
      <w:lang w:val="zh-CN"/>
    </w:rPr>
  </w:style>
  <w:style w:type="paragraph" w:styleId="40">
    <w:name w:val="toc 4"/>
    <w:basedOn w:val="a"/>
    <w:next w:val="a"/>
    <w:autoRedefine/>
    <w:uiPriority w:val="39"/>
    <w:unhideWhenUsed/>
    <w:rsid w:val="002B2844"/>
    <w:pPr>
      <w:tabs>
        <w:tab w:val="left" w:pos="2045"/>
        <w:tab w:val="right" w:leader="dot" w:pos="8296"/>
      </w:tabs>
      <w:spacing w:beforeLines="0" w:afterLines="0" w:line="300" w:lineRule="auto"/>
      <w:ind w:left="720" w:firstLine="420"/>
    </w:pPr>
    <w:rPr>
      <w:sz w:val="21"/>
      <w:szCs w:val="18"/>
    </w:rPr>
  </w:style>
  <w:style w:type="paragraph" w:styleId="50">
    <w:name w:val="toc 5"/>
    <w:basedOn w:val="a"/>
    <w:next w:val="a"/>
    <w:autoRedefine/>
    <w:uiPriority w:val="39"/>
    <w:unhideWhenUsed/>
    <w:rsid w:val="00754334"/>
    <w:pPr>
      <w:ind w:left="960"/>
    </w:pPr>
    <w:rPr>
      <w:sz w:val="18"/>
      <w:szCs w:val="18"/>
    </w:rPr>
  </w:style>
  <w:style w:type="paragraph" w:styleId="60">
    <w:name w:val="toc 6"/>
    <w:basedOn w:val="a"/>
    <w:next w:val="a"/>
    <w:autoRedefine/>
    <w:uiPriority w:val="39"/>
    <w:unhideWhenUsed/>
    <w:rsid w:val="00754334"/>
    <w:pPr>
      <w:ind w:left="1200"/>
    </w:pPr>
    <w:rPr>
      <w:sz w:val="18"/>
      <w:szCs w:val="18"/>
    </w:rPr>
  </w:style>
  <w:style w:type="paragraph" w:styleId="70">
    <w:name w:val="toc 7"/>
    <w:basedOn w:val="a"/>
    <w:next w:val="a"/>
    <w:autoRedefine/>
    <w:uiPriority w:val="39"/>
    <w:unhideWhenUsed/>
    <w:rsid w:val="00754334"/>
    <w:pPr>
      <w:ind w:left="1440"/>
    </w:pPr>
    <w:rPr>
      <w:sz w:val="18"/>
      <w:szCs w:val="18"/>
    </w:rPr>
  </w:style>
  <w:style w:type="paragraph" w:styleId="80">
    <w:name w:val="toc 8"/>
    <w:basedOn w:val="a"/>
    <w:next w:val="a"/>
    <w:autoRedefine/>
    <w:uiPriority w:val="39"/>
    <w:unhideWhenUsed/>
    <w:rsid w:val="00754334"/>
    <w:pPr>
      <w:ind w:left="1680"/>
    </w:pPr>
    <w:rPr>
      <w:sz w:val="18"/>
      <w:szCs w:val="18"/>
    </w:rPr>
  </w:style>
  <w:style w:type="paragraph" w:styleId="90">
    <w:name w:val="toc 9"/>
    <w:basedOn w:val="a"/>
    <w:next w:val="a"/>
    <w:autoRedefine/>
    <w:uiPriority w:val="39"/>
    <w:unhideWhenUsed/>
    <w:rsid w:val="00754334"/>
    <w:pPr>
      <w:ind w:left="1920"/>
    </w:pPr>
    <w:rPr>
      <w:sz w:val="18"/>
      <w:szCs w:val="18"/>
    </w:rPr>
  </w:style>
  <w:style w:type="paragraph" w:customStyle="1" w:styleId="TableSmall">
    <w:name w:val="Table_Small"/>
    <w:basedOn w:val="a"/>
    <w:rsid w:val="00754334"/>
    <w:pPr>
      <w:spacing w:before="40" w:after="40" w:line="240" w:lineRule="auto"/>
    </w:pPr>
    <w:rPr>
      <w:rFonts w:ascii="Arial" w:hAnsi="Arial"/>
      <w:sz w:val="16"/>
      <w:szCs w:val="20"/>
      <w:lang w:val="en-US" w:eastAsia="en-US"/>
    </w:rPr>
  </w:style>
  <w:style w:type="paragraph" w:customStyle="1" w:styleId="af4">
    <w:name w:val="修复黑体标题"/>
    <w:autoRedefine/>
    <w:qFormat/>
    <w:rsid w:val="00754334"/>
    <w:rPr>
      <w:rFonts w:ascii="Arial" w:eastAsia="黑体" w:hAnsi="Arial"/>
      <w:b/>
      <w:sz w:val="24"/>
      <w:szCs w:val="24"/>
      <w:lang w:val="en-GB"/>
    </w:rPr>
  </w:style>
  <w:style w:type="paragraph" w:styleId="af5">
    <w:name w:val="Body Text First Indent"/>
    <w:basedOn w:val="ae"/>
    <w:link w:val="Char9"/>
    <w:rsid w:val="00754334"/>
    <w:pPr>
      <w:spacing w:after="120" w:line="360" w:lineRule="auto"/>
      <w:ind w:firstLineChars="100" w:firstLine="420"/>
    </w:pPr>
    <w:rPr>
      <w:rFonts w:ascii="Times New Roman" w:hAnsi="Times New Roman"/>
      <w:lang w:eastAsia="zh-CN"/>
    </w:rPr>
  </w:style>
  <w:style w:type="character" w:customStyle="1" w:styleId="Char9">
    <w:name w:val="正文首行缩进 Char"/>
    <w:basedOn w:val="Char14"/>
    <w:link w:val="af5"/>
    <w:rsid w:val="00754334"/>
    <w:rPr>
      <w:rFonts w:ascii="Times New Roman" w:eastAsia="宋体" w:hAnsi="Times New Roman" w:cs="Times New Roman"/>
      <w:kern w:val="0"/>
      <w:sz w:val="24"/>
      <w:szCs w:val="24"/>
      <w:lang w:val="en-GB"/>
    </w:rPr>
  </w:style>
  <w:style w:type="character" w:customStyle="1" w:styleId="Heading0Char">
    <w:name w:val="Heading 0 Char"/>
    <w:aliases w:val="ASAPHeading 1 Char Char"/>
    <w:rsid w:val="00754334"/>
    <w:rPr>
      <w:rFonts w:eastAsia="宋体"/>
      <w:b/>
      <w:bCs/>
      <w:kern w:val="44"/>
      <w:sz w:val="36"/>
      <w:szCs w:val="36"/>
      <w:lang w:val="en-GB" w:eastAsia="zh-CN" w:bidi="ar-SA"/>
    </w:rPr>
  </w:style>
  <w:style w:type="character" w:customStyle="1" w:styleId="ResetnumberingChar">
    <w:name w:val="Reset numbering Char"/>
    <w:aliases w:val="Small Chapter) Char,L2 Char,Heading 2 Char Char,ASAPHeading 2 Char Char"/>
    <w:rsid w:val="00754334"/>
    <w:rPr>
      <w:rFonts w:eastAsia="宋体" w:hAnsi="宋体"/>
      <w:b/>
      <w:bCs/>
      <w:sz w:val="32"/>
      <w:szCs w:val="32"/>
      <w:lang w:val="en-GB" w:eastAsia="zh-CN" w:bidi="ar-SA"/>
    </w:rPr>
  </w:style>
  <w:style w:type="character" w:customStyle="1" w:styleId="Level1-1Char">
    <w:name w:val="Level 1 - 1 Char"/>
    <w:aliases w:val="(Appendix Nbr) Char,H3 Char,l3 Char,CT Char,ASAPHeading 3 Char Char"/>
    <w:rsid w:val="00754334"/>
    <w:rPr>
      <w:rFonts w:eastAsia="宋体" w:hAnsi="宋体"/>
      <w:b/>
      <w:bCs/>
      <w:sz w:val="30"/>
      <w:szCs w:val="30"/>
      <w:lang w:val="en-GB" w:eastAsia="zh-CN" w:bidi="ar-SA"/>
    </w:rPr>
  </w:style>
  <w:style w:type="character" w:customStyle="1" w:styleId="Level3-iCharChar">
    <w:name w:val="Level 3 - i Char Char"/>
    <w:rsid w:val="00754334"/>
    <w:rPr>
      <w:rFonts w:eastAsia="宋体"/>
      <w:sz w:val="24"/>
      <w:szCs w:val="24"/>
      <w:lang w:val="en-GB" w:eastAsia="en-US" w:bidi="ar-SA"/>
    </w:rPr>
  </w:style>
  <w:style w:type="character" w:customStyle="1" w:styleId="CaptionCharCharCharChar">
    <w:name w:val="Caption Char Char Char Char"/>
    <w:aliases w:val="题注1 Char Char,信息主题 Char,Caption Table Char Char"/>
    <w:rsid w:val="00754334"/>
    <w:rPr>
      <w:rFonts w:ascii="Cambria" w:eastAsia="黑体" w:hAnsi="Cambria"/>
      <w:lang w:val="en-GB" w:eastAsia="zh-CN" w:bidi="ar-SA"/>
    </w:rPr>
  </w:style>
  <w:style w:type="paragraph" w:styleId="af6">
    <w:name w:val="Balloon Text"/>
    <w:basedOn w:val="a"/>
    <w:link w:val="Chara"/>
    <w:rsid w:val="00754334"/>
    <w:rPr>
      <w:sz w:val="18"/>
      <w:szCs w:val="18"/>
    </w:rPr>
  </w:style>
  <w:style w:type="character" w:customStyle="1" w:styleId="Chara">
    <w:name w:val="批注框文本 Char"/>
    <w:basedOn w:val="a0"/>
    <w:link w:val="af6"/>
    <w:rsid w:val="00754334"/>
    <w:rPr>
      <w:rFonts w:ascii="Times New Roman" w:eastAsia="宋体" w:hAnsi="Times New Roman" w:cs="Times New Roman"/>
      <w:kern w:val="0"/>
      <w:sz w:val="18"/>
      <w:szCs w:val="18"/>
      <w:lang w:val="en-GB"/>
    </w:rPr>
  </w:style>
  <w:style w:type="table" w:styleId="af7">
    <w:name w:val="Table Grid"/>
    <w:basedOn w:val="a1"/>
    <w:rsid w:val="00754334"/>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1Char">
    <w:name w:val="Char Char Char1 Char"/>
    <w:basedOn w:val="a"/>
    <w:rsid w:val="00754334"/>
    <w:pPr>
      <w:spacing w:after="160" w:line="240" w:lineRule="exact"/>
    </w:pPr>
    <w:rPr>
      <w:rFonts w:ascii="Verdana" w:hAnsi="Verdana"/>
      <w:sz w:val="20"/>
      <w:szCs w:val="20"/>
      <w:lang w:val="en-US" w:eastAsia="en-US"/>
    </w:rPr>
  </w:style>
  <w:style w:type="paragraph" w:customStyle="1" w:styleId="Nomal">
    <w:name w:val="Nomal"/>
    <w:basedOn w:val="ac"/>
    <w:rsid w:val="00754334"/>
    <w:pPr>
      <w:spacing w:line="380" w:lineRule="atLeast"/>
      <w:jc w:val="left"/>
    </w:pPr>
    <w:rPr>
      <w:rFonts w:ascii="Times New Roman" w:eastAsia="Times New Roman" w:hAnsi="Times New Roman"/>
      <w:b/>
      <w:color w:val="000000"/>
      <w:sz w:val="36"/>
      <w:szCs w:val="20"/>
    </w:rPr>
  </w:style>
  <w:style w:type="paragraph" w:customStyle="1" w:styleId="CharCharCharChar">
    <w:name w:val="Char Char Char Char"/>
    <w:basedOn w:val="a"/>
    <w:rsid w:val="00754334"/>
    <w:pPr>
      <w:spacing w:after="160" w:line="240" w:lineRule="exact"/>
    </w:pPr>
    <w:rPr>
      <w:rFonts w:ascii="Verdana" w:hAnsi="Verdana"/>
      <w:sz w:val="20"/>
      <w:szCs w:val="20"/>
      <w:lang w:val="en-US" w:eastAsia="en-US"/>
    </w:rPr>
  </w:style>
  <w:style w:type="paragraph" w:customStyle="1" w:styleId="Char15">
    <w:name w:val="Char1"/>
    <w:basedOn w:val="a"/>
    <w:rsid w:val="00754334"/>
    <w:pPr>
      <w:spacing w:after="160" w:line="240" w:lineRule="exact"/>
    </w:pPr>
    <w:rPr>
      <w:rFonts w:ascii="Verdana" w:hAnsi="Verdana"/>
      <w:sz w:val="20"/>
      <w:szCs w:val="20"/>
      <w:lang w:val="en-US" w:eastAsia="en-US"/>
    </w:rPr>
  </w:style>
  <w:style w:type="paragraph" w:customStyle="1" w:styleId="CharCharChar">
    <w:name w:val="Char Char Char"/>
    <w:basedOn w:val="a"/>
    <w:rsid w:val="00754334"/>
    <w:pPr>
      <w:spacing w:after="160" w:line="240" w:lineRule="exact"/>
    </w:pPr>
    <w:rPr>
      <w:rFonts w:ascii="Verdana" w:hAnsi="Verdana"/>
      <w:sz w:val="20"/>
      <w:szCs w:val="20"/>
      <w:lang w:val="en-US" w:eastAsia="en-US"/>
    </w:rPr>
  </w:style>
  <w:style w:type="paragraph" w:customStyle="1" w:styleId="RCDTITLELEFT">
    <w:name w:val="RCD_TITLE_LEFT"/>
    <w:basedOn w:val="a"/>
    <w:uiPriority w:val="99"/>
    <w:rsid w:val="00754334"/>
    <w:pPr>
      <w:autoSpaceDE w:val="0"/>
      <w:autoSpaceDN w:val="0"/>
      <w:adjustRightInd w:val="0"/>
      <w:spacing w:line="240" w:lineRule="auto"/>
    </w:pPr>
    <w:rPr>
      <w:rFonts w:ascii="Arial" w:hAnsi="Arial" w:cs="Arial"/>
      <w:b/>
      <w:bCs/>
      <w:sz w:val="28"/>
      <w:szCs w:val="28"/>
      <w:lang w:val="zh-CN"/>
    </w:rPr>
  </w:style>
  <w:style w:type="paragraph" w:customStyle="1" w:styleId="CharCharCharCharCharCharChar">
    <w:name w:val="Char Char Char Char Char Char Char"/>
    <w:basedOn w:val="a"/>
    <w:rsid w:val="00754334"/>
    <w:pPr>
      <w:spacing w:after="160" w:line="240" w:lineRule="exact"/>
    </w:pPr>
    <w:rPr>
      <w:rFonts w:ascii="Verdana" w:hAnsi="Verdana" w:cs="Verdana"/>
      <w:sz w:val="20"/>
      <w:szCs w:val="20"/>
      <w:lang w:val="en-US" w:eastAsia="en-US"/>
    </w:rPr>
  </w:style>
  <w:style w:type="paragraph" w:customStyle="1" w:styleId="TEXTRED">
    <w:name w:val="TEXT_RED"/>
    <w:basedOn w:val="a"/>
    <w:rsid w:val="00754334"/>
    <w:pPr>
      <w:autoSpaceDE w:val="0"/>
      <w:autoSpaceDN w:val="0"/>
      <w:adjustRightInd w:val="0"/>
      <w:spacing w:line="240" w:lineRule="auto"/>
      <w:ind w:left="567"/>
    </w:pPr>
    <w:rPr>
      <w:rFonts w:ascii="Arial" w:hAnsi="Arial" w:cs="Arial"/>
      <w:sz w:val="20"/>
      <w:szCs w:val="20"/>
      <w:lang w:val="zh-CN"/>
    </w:rPr>
  </w:style>
  <w:style w:type="paragraph" w:customStyle="1" w:styleId="REPORT1">
    <w:name w:val="REPORT1"/>
    <w:basedOn w:val="a"/>
    <w:rsid w:val="00754334"/>
    <w:pPr>
      <w:autoSpaceDE w:val="0"/>
      <w:autoSpaceDN w:val="0"/>
      <w:adjustRightInd w:val="0"/>
      <w:spacing w:line="240" w:lineRule="auto"/>
    </w:pPr>
    <w:rPr>
      <w:rFonts w:ascii="Arial" w:hAnsi="Arial" w:cs="Arial"/>
      <w:b/>
      <w:bCs/>
      <w:lang w:val="zh-CN"/>
    </w:rPr>
  </w:style>
  <w:style w:type="paragraph" w:customStyle="1" w:styleId="TEXT">
    <w:name w:val="TEXT"/>
    <w:basedOn w:val="a"/>
    <w:rsid w:val="00754334"/>
    <w:pPr>
      <w:autoSpaceDE w:val="0"/>
      <w:autoSpaceDN w:val="0"/>
      <w:adjustRightInd w:val="0"/>
      <w:spacing w:line="240" w:lineRule="auto"/>
      <w:ind w:left="567"/>
    </w:pPr>
    <w:rPr>
      <w:rFonts w:ascii="Arial" w:hAnsi="Arial" w:cs="Arial"/>
      <w:sz w:val="20"/>
      <w:szCs w:val="20"/>
      <w:lang w:val="zh-CN"/>
    </w:rPr>
  </w:style>
  <w:style w:type="paragraph" w:customStyle="1" w:styleId="11">
    <w:name w:val="正文1"/>
    <w:basedOn w:val="a"/>
    <w:rsid w:val="00754334"/>
    <w:pPr>
      <w:widowControl w:val="0"/>
      <w:spacing w:line="312" w:lineRule="auto"/>
      <w:ind w:firstLine="420"/>
      <w:jc w:val="both"/>
    </w:pPr>
    <w:rPr>
      <w:rFonts w:cs="宋体"/>
      <w:kern w:val="2"/>
      <w:sz w:val="21"/>
      <w:szCs w:val="20"/>
      <w:lang w:val="en-US"/>
    </w:rPr>
  </w:style>
  <w:style w:type="paragraph" w:styleId="af8">
    <w:name w:val="Body Text Indent"/>
    <w:basedOn w:val="a"/>
    <w:link w:val="Charb"/>
    <w:rsid w:val="00754334"/>
    <w:pPr>
      <w:widowControl w:val="0"/>
      <w:spacing w:after="120" w:line="240" w:lineRule="auto"/>
      <w:ind w:leftChars="200" w:left="420"/>
      <w:jc w:val="both"/>
    </w:pPr>
    <w:rPr>
      <w:kern w:val="2"/>
      <w:sz w:val="21"/>
      <w:lang w:val="en-US"/>
    </w:rPr>
  </w:style>
  <w:style w:type="character" w:customStyle="1" w:styleId="Charb">
    <w:name w:val="正文文本缩进 Char"/>
    <w:basedOn w:val="a0"/>
    <w:link w:val="af8"/>
    <w:rsid w:val="00754334"/>
    <w:rPr>
      <w:rFonts w:ascii="Times New Roman" w:eastAsia="宋体" w:hAnsi="Times New Roman" w:cs="Times New Roman"/>
      <w:szCs w:val="24"/>
    </w:rPr>
  </w:style>
  <w:style w:type="paragraph" w:styleId="21">
    <w:name w:val="Body Text First Indent 2"/>
    <w:basedOn w:val="af8"/>
    <w:link w:val="2Char0"/>
    <w:rsid w:val="00754334"/>
    <w:pPr>
      <w:spacing w:line="312" w:lineRule="auto"/>
      <w:ind w:firstLine="420"/>
    </w:pPr>
  </w:style>
  <w:style w:type="character" w:customStyle="1" w:styleId="2Char0">
    <w:name w:val="正文首行缩进 2 Char"/>
    <w:basedOn w:val="Charb"/>
    <w:link w:val="21"/>
    <w:rsid w:val="00754334"/>
    <w:rPr>
      <w:rFonts w:ascii="Times New Roman" w:eastAsia="宋体" w:hAnsi="Times New Roman" w:cs="Times New Roman"/>
      <w:szCs w:val="24"/>
    </w:rPr>
  </w:style>
  <w:style w:type="paragraph" w:customStyle="1" w:styleId="Charc">
    <w:name w:val="Char"/>
    <w:basedOn w:val="a"/>
    <w:rsid w:val="00754334"/>
    <w:pPr>
      <w:widowControl w:val="0"/>
      <w:spacing w:line="240" w:lineRule="auto"/>
      <w:jc w:val="both"/>
    </w:pPr>
    <w:rPr>
      <w:kern w:val="2"/>
      <w:sz w:val="21"/>
      <w:lang w:val="en-US"/>
    </w:rPr>
  </w:style>
  <w:style w:type="character" w:customStyle="1" w:styleId="Char16">
    <w:name w:val="页眉 Char1"/>
    <w:semiHidden/>
    <w:rsid w:val="00754334"/>
    <w:rPr>
      <w:rFonts w:ascii="Times New Roman" w:eastAsia="宋体" w:hAnsi="Times New Roman" w:cs="Times New Roman"/>
      <w:kern w:val="0"/>
      <w:sz w:val="18"/>
      <w:szCs w:val="18"/>
      <w:lang w:val="en-GB"/>
    </w:rPr>
  </w:style>
  <w:style w:type="character" w:styleId="af9">
    <w:name w:val="annotation reference"/>
    <w:rsid w:val="00754334"/>
    <w:rPr>
      <w:sz w:val="21"/>
      <w:szCs w:val="21"/>
    </w:rPr>
  </w:style>
  <w:style w:type="character" w:customStyle="1" w:styleId="content">
    <w:name w:val="content"/>
    <w:basedOn w:val="a0"/>
    <w:rsid w:val="00754334"/>
  </w:style>
  <w:style w:type="table" w:styleId="1-5">
    <w:name w:val="Medium Shading 1 Accent 5"/>
    <w:basedOn w:val="a1"/>
    <w:rsid w:val="0075433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5">
    <w:name w:val="Light List Accent 5"/>
    <w:basedOn w:val="a1"/>
    <w:rsid w:val="00754334"/>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font5">
    <w:name w:val="font5"/>
    <w:basedOn w:val="a"/>
    <w:rsid w:val="00754334"/>
    <w:pPr>
      <w:spacing w:before="100" w:beforeAutospacing="1" w:after="100" w:afterAutospacing="1" w:line="240" w:lineRule="auto"/>
    </w:pPr>
    <w:rPr>
      <w:rFonts w:ascii="宋体" w:hAnsi="宋体" w:cs="宋体"/>
      <w:sz w:val="18"/>
      <w:szCs w:val="18"/>
      <w:lang w:val="en-US"/>
    </w:rPr>
  </w:style>
  <w:style w:type="paragraph" w:customStyle="1" w:styleId="font6">
    <w:name w:val="font6"/>
    <w:basedOn w:val="a"/>
    <w:rsid w:val="00754334"/>
    <w:pPr>
      <w:spacing w:before="100" w:beforeAutospacing="1" w:after="100" w:afterAutospacing="1" w:line="240" w:lineRule="auto"/>
    </w:pPr>
    <w:rPr>
      <w:rFonts w:ascii="宋体" w:hAnsi="宋体" w:cs="宋体"/>
      <w:sz w:val="20"/>
      <w:szCs w:val="20"/>
      <w:lang w:val="en-US"/>
    </w:rPr>
  </w:style>
  <w:style w:type="paragraph" w:customStyle="1" w:styleId="font7">
    <w:name w:val="font7"/>
    <w:basedOn w:val="a"/>
    <w:rsid w:val="00754334"/>
    <w:pPr>
      <w:spacing w:before="100" w:beforeAutospacing="1" w:after="100" w:afterAutospacing="1" w:line="240" w:lineRule="auto"/>
    </w:pPr>
    <w:rPr>
      <w:rFonts w:ascii="宋体" w:hAnsi="宋体" w:cs="宋体"/>
      <w:color w:val="FF0000"/>
      <w:sz w:val="20"/>
      <w:szCs w:val="20"/>
      <w:lang w:val="en-US"/>
    </w:rPr>
  </w:style>
  <w:style w:type="paragraph" w:customStyle="1" w:styleId="xl401">
    <w:name w:val="xl401"/>
    <w:basedOn w:val="a"/>
    <w:rsid w:val="00754334"/>
    <w:pPr>
      <w:pBdr>
        <w:lef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02">
    <w:name w:val="xl402"/>
    <w:basedOn w:val="a"/>
    <w:rsid w:val="00754334"/>
    <w:pPr>
      <w:pBdr>
        <w:top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03">
    <w:name w:val="xl403"/>
    <w:basedOn w:val="a"/>
    <w:rsid w:val="00754334"/>
    <w:pPr>
      <w:pBdr>
        <w:top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04">
    <w:name w:val="xl404"/>
    <w:basedOn w:val="a"/>
    <w:rsid w:val="00754334"/>
    <w:pPr>
      <w:pBdr>
        <w:top w:val="single" w:sz="4" w:space="0" w:color="auto"/>
        <w:bottom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05">
    <w:name w:val="xl405"/>
    <w:basedOn w:val="a"/>
    <w:rsid w:val="00754334"/>
    <w:pPr>
      <w:pBdr>
        <w:top w:val="single" w:sz="4" w:space="0" w:color="auto"/>
        <w:left w:val="single" w:sz="4" w:space="0" w:color="auto"/>
        <w:bottom w:val="single" w:sz="4" w:space="0" w:color="auto"/>
        <w:right w:val="single" w:sz="4" w:space="0" w:color="auto"/>
      </w:pBdr>
      <w:shd w:val="clear" w:color="auto" w:fill="000080"/>
      <w:spacing w:before="100" w:beforeAutospacing="1" w:after="100" w:afterAutospacing="1" w:line="240" w:lineRule="auto"/>
      <w:jc w:val="center"/>
    </w:pPr>
    <w:rPr>
      <w:rFonts w:ascii="宋体" w:hAnsi="宋体" w:cs="宋体"/>
      <w:b/>
      <w:bCs/>
      <w:color w:val="FFFFFF"/>
      <w:sz w:val="20"/>
      <w:szCs w:val="20"/>
      <w:lang w:val="en-US"/>
    </w:rPr>
  </w:style>
  <w:style w:type="paragraph" w:customStyle="1" w:styleId="xl406">
    <w:name w:val="xl406"/>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20"/>
      <w:szCs w:val="20"/>
      <w:lang w:val="en-US"/>
    </w:rPr>
  </w:style>
  <w:style w:type="paragraph" w:customStyle="1" w:styleId="xl407">
    <w:name w:val="xl407"/>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08">
    <w:name w:val="xl408"/>
    <w:basedOn w:val="a"/>
    <w:rsid w:val="00754334"/>
    <w:pPr>
      <w:spacing w:before="100" w:beforeAutospacing="1" w:after="100" w:afterAutospacing="1" w:line="240" w:lineRule="auto"/>
    </w:pPr>
    <w:rPr>
      <w:rFonts w:ascii="宋体" w:hAnsi="宋体" w:cs="宋体"/>
      <w:sz w:val="20"/>
      <w:szCs w:val="20"/>
      <w:lang w:val="en-US"/>
    </w:rPr>
  </w:style>
  <w:style w:type="paragraph" w:customStyle="1" w:styleId="xl409">
    <w:name w:val="xl409"/>
    <w:basedOn w:val="a"/>
    <w:rsid w:val="00754334"/>
    <w:pPr>
      <w:pBdr>
        <w:top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10">
    <w:name w:val="xl410"/>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11">
    <w:name w:val="xl411"/>
    <w:basedOn w:val="a"/>
    <w:rsid w:val="00754334"/>
    <w:pPr>
      <w:pBdr>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12">
    <w:name w:val="xl412"/>
    <w:basedOn w:val="a"/>
    <w:rsid w:val="00754334"/>
    <w:pPr>
      <w:pBdr>
        <w:bottom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13">
    <w:name w:val="xl413"/>
    <w:basedOn w:val="a"/>
    <w:rsid w:val="00754334"/>
    <w:pPr>
      <w:pBdr>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14">
    <w:name w:val="xl414"/>
    <w:basedOn w:val="a"/>
    <w:rsid w:val="00754334"/>
    <w:pPr>
      <w:pBdr>
        <w:top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15">
    <w:name w:val="xl415"/>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xl416">
    <w:name w:val="xl416"/>
    <w:basedOn w:val="a"/>
    <w:rsid w:val="00754334"/>
    <w:pPr>
      <w:pBdr>
        <w:top w:val="single" w:sz="4" w:space="0" w:color="auto"/>
        <w:bottom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xl417">
    <w:name w:val="xl417"/>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0"/>
      <w:szCs w:val="20"/>
      <w:lang w:val="en-US"/>
    </w:rPr>
  </w:style>
  <w:style w:type="paragraph" w:customStyle="1" w:styleId="xl418">
    <w:name w:val="xl418"/>
    <w:basedOn w:val="a"/>
    <w:rsid w:val="00754334"/>
    <w:pPr>
      <w:pBdr>
        <w:left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19">
    <w:name w:val="xl419"/>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0"/>
      <w:szCs w:val="20"/>
      <w:lang w:val="en-US"/>
    </w:rPr>
  </w:style>
  <w:style w:type="paragraph" w:customStyle="1" w:styleId="xl420">
    <w:name w:val="xl420"/>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1">
    <w:name w:val="xl421"/>
    <w:basedOn w:val="a"/>
    <w:rsid w:val="00754334"/>
    <w:pPr>
      <w:pBdr>
        <w:top w:val="single" w:sz="4" w:space="0" w:color="auto"/>
        <w:left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2">
    <w:name w:val="xl422"/>
    <w:basedOn w:val="a"/>
    <w:rsid w:val="00754334"/>
    <w:pPr>
      <w:pBdr>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3">
    <w:name w:val="xl423"/>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color w:val="FF0000"/>
      <w:sz w:val="20"/>
      <w:szCs w:val="20"/>
      <w:lang w:val="en-US"/>
    </w:rPr>
  </w:style>
  <w:style w:type="paragraph" w:customStyle="1" w:styleId="xl424">
    <w:name w:val="xl424"/>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b/>
      <w:bCs/>
      <w:sz w:val="20"/>
      <w:szCs w:val="20"/>
      <w:lang w:val="en-US"/>
    </w:rPr>
  </w:style>
  <w:style w:type="paragraph" w:customStyle="1" w:styleId="xl425">
    <w:name w:val="xl425"/>
    <w:basedOn w:val="a"/>
    <w:rsid w:val="00754334"/>
    <w:pPr>
      <w:spacing w:before="100" w:beforeAutospacing="1" w:after="100" w:afterAutospacing="1" w:line="240" w:lineRule="auto"/>
    </w:pPr>
    <w:rPr>
      <w:rFonts w:ascii="宋体" w:hAnsi="宋体" w:cs="宋体"/>
      <w:b/>
      <w:bCs/>
      <w:sz w:val="20"/>
      <w:szCs w:val="20"/>
      <w:lang w:val="en-US"/>
    </w:rPr>
  </w:style>
  <w:style w:type="paragraph" w:customStyle="1" w:styleId="xl426">
    <w:name w:val="xl426"/>
    <w:basedOn w:val="a"/>
    <w:rsid w:val="00754334"/>
    <w:pPr>
      <w:pBdr>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7">
    <w:name w:val="xl427"/>
    <w:basedOn w:val="a"/>
    <w:rsid w:val="00754334"/>
    <w:pPr>
      <w:pBdr>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8">
    <w:name w:val="xl428"/>
    <w:basedOn w:val="a"/>
    <w:rsid w:val="00754334"/>
    <w:pPr>
      <w:spacing w:before="100" w:beforeAutospacing="1" w:after="100" w:afterAutospacing="1" w:line="240" w:lineRule="auto"/>
    </w:pPr>
    <w:rPr>
      <w:rFonts w:ascii="宋体" w:hAnsi="宋体" w:cs="宋体"/>
      <w:sz w:val="20"/>
      <w:szCs w:val="20"/>
      <w:lang w:val="en-US"/>
    </w:rPr>
  </w:style>
  <w:style w:type="paragraph" w:customStyle="1" w:styleId="xl429">
    <w:name w:val="xl429"/>
    <w:basedOn w:val="a"/>
    <w:rsid w:val="00754334"/>
    <w:pPr>
      <w:pBdr>
        <w:top w:val="single" w:sz="4" w:space="0" w:color="auto"/>
        <w:bottom w:val="single" w:sz="4" w:space="0" w:color="auto"/>
      </w:pBdr>
      <w:spacing w:before="100" w:beforeAutospacing="1" w:after="100" w:afterAutospacing="1" w:line="240" w:lineRule="auto"/>
    </w:pPr>
    <w:rPr>
      <w:rFonts w:ascii="宋体" w:hAnsi="宋体" w:cs="宋体"/>
      <w:color w:val="FF0000"/>
      <w:sz w:val="20"/>
      <w:szCs w:val="20"/>
      <w:lang w:val="en-US"/>
    </w:rPr>
  </w:style>
  <w:style w:type="paragraph" w:customStyle="1" w:styleId="xl430">
    <w:name w:val="xl430"/>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xl431">
    <w:name w:val="xl431"/>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color w:val="000000"/>
      <w:sz w:val="20"/>
      <w:szCs w:val="20"/>
      <w:lang w:val="en-US"/>
    </w:rPr>
  </w:style>
  <w:style w:type="paragraph" w:customStyle="1" w:styleId="xl432">
    <w:name w:val="xl432"/>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宋体" w:hAnsi="宋体" w:cs="宋体"/>
      <w:color w:val="FF0000"/>
      <w:sz w:val="20"/>
      <w:szCs w:val="20"/>
      <w:lang w:val="en-US"/>
    </w:rPr>
  </w:style>
  <w:style w:type="paragraph" w:customStyle="1" w:styleId="xl433">
    <w:name w:val="xl433"/>
    <w:basedOn w:val="a"/>
    <w:rsid w:val="00754334"/>
    <w:pPr>
      <w:pBdr>
        <w:top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34">
    <w:name w:val="xl434"/>
    <w:basedOn w:val="a"/>
    <w:rsid w:val="00754334"/>
    <w:pPr>
      <w:pBdr>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35">
    <w:name w:val="xl435"/>
    <w:basedOn w:val="a"/>
    <w:rsid w:val="00754334"/>
    <w:pPr>
      <w:pBdr>
        <w:top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36">
    <w:name w:val="xl436"/>
    <w:basedOn w:val="a"/>
    <w:rsid w:val="00754334"/>
    <w:pPr>
      <w:pBdr>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37">
    <w:name w:val="xl437"/>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color w:val="FF0000"/>
      <w:sz w:val="20"/>
      <w:szCs w:val="20"/>
      <w:lang w:val="en-US"/>
    </w:rPr>
  </w:style>
  <w:style w:type="paragraph" w:customStyle="1" w:styleId="xl438">
    <w:name w:val="xl438"/>
    <w:basedOn w:val="a"/>
    <w:rsid w:val="00754334"/>
    <w:pPr>
      <w:spacing w:before="100" w:beforeAutospacing="1" w:after="100" w:afterAutospacing="1" w:line="240" w:lineRule="auto"/>
    </w:pPr>
    <w:rPr>
      <w:rFonts w:ascii="宋体" w:hAnsi="宋体" w:cs="宋体"/>
      <w:b/>
      <w:bCs/>
      <w:sz w:val="20"/>
      <w:szCs w:val="20"/>
      <w:lang w:val="en-US"/>
    </w:rPr>
  </w:style>
  <w:style w:type="paragraph" w:customStyle="1" w:styleId="xl439">
    <w:name w:val="xl439"/>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color w:val="FF0000"/>
      <w:sz w:val="20"/>
      <w:szCs w:val="20"/>
      <w:lang w:val="en-US"/>
    </w:rPr>
  </w:style>
  <w:style w:type="paragraph" w:customStyle="1" w:styleId="xl440">
    <w:name w:val="xl440"/>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41">
    <w:name w:val="xl441"/>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b/>
      <w:bCs/>
      <w:color w:val="FF0000"/>
      <w:sz w:val="20"/>
      <w:szCs w:val="20"/>
      <w:lang w:val="en-US"/>
    </w:rPr>
  </w:style>
  <w:style w:type="paragraph" w:customStyle="1" w:styleId="xl442">
    <w:name w:val="xl442"/>
    <w:basedOn w:val="a"/>
    <w:rsid w:val="00754334"/>
    <w:pPr>
      <w:pBdr>
        <w:bottom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43">
    <w:name w:val="xl443"/>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44">
    <w:name w:val="xl444"/>
    <w:basedOn w:val="a"/>
    <w:rsid w:val="00754334"/>
    <w:pPr>
      <w:pBdr>
        <w:bottom w:val="single" w:sz="4" w:space="0" w:color="auto"/>
        <w:right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445">
    <w:name w:val="xl445"/>
    <w:basedOn w:val="a"/>
    <w:rsid w:val="00754334"/>
    <w:pPr>
      <w:pBdr>
        <w:top w:val="single" w:sz="4" w:space="0" w:color="auto"/>
        <w:bottom w:val="single" w:sz="4" w:space="0" w:color="auto"/>
      </w:pBdr>
      <w:spacing w:before="100" w:beforeAutospacing="1" w:after="100" w:afterAutospacing="1" w:line="240" w:lineRule="auto"/>
    </w:pPr>
    <w:rPr>
      <w:rFonts w:ascii="宋体" w:hAnsi="宋体" w:cs="宋体"/>
      <w:lang w:val="en-US"/>
    </w:rPr>
  </w:style>
  <w:style w:type="paragraph" w:customStyle="1" w:styleId="xl446">
    <w:name w:val="xl446"/>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lang w:val="en-US"/>
    </w:rPr>
  </w:style>
  <w:style w:type="paragraph" w:customStyle="1" w:styleId="xl447">
    <w:name w:val="xl447"/>
    <w:basedOn w:val="a"/>
    <w:rsid w:val="00754334"/>
    <w:pPr>
      <w:pBdr>
        <w:left w:val="single" w:sz="4" w:space="0" w:color="auto"/>
      </w:pBdr>
      <w:shd w:val="clear" w:color="auto" w:fill="000080"/>
      <w:spacing w:before="100" w:beforeAutospacing="1" w:after="100" w:afterAutospacing="1" w:line="240" w:lineRule="auto"/>
      <w:jc w:val="center"/>
    </w:pPr>
    <w:rPr>
      <w:rFonts w:ascii="宋体" w:hAnsi="宋体" w:cs="宋体"/>
      <w:b/>
      <w:bCs/>
      <w:color w:val="FFFFFF"/>
      <w:sz w:val="20"/>
      <w:szCs w:val="20"/>
      <w:lang w:val="en-US"/>
    </w:rPr>
  </w:style>
  <w:style w:type="paragraph" w:customStyle="1" w:styleId="xl448">
    <w:name w:val="xl448"/>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color w:val="FF0000"/>
      <w:sz w:val="20"/>
      <w:szCs w:val="20"/>
      <w:lang w:val="en-US"/>
    </w:rPr>
  </w:style>
  <w:style w:type="paragraph" w:customStyle="1" w:styleId="xl449">
    <w:name w:val="xl449"/>
    <w:basedOn w:val="a"/>
    <w:rsid w:val="00754334"/>
    <w:pPr>
      <w:pBdr>
        <w:top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450">
    <w:name w:val="xl450"/>
    <w:basedOn w:val="a"/>
    <w:rsid w:val="00754334"/>
    <w:pPr>
      <w:spacing w:before="100" w:beforeAutospacing="1" w:after="100" w:afterAutospacing="1" w:line="240" w:lineRule="auto"/>
      <w:jc w:val="center"/>
    </w:pPr>
    <w:rPr>
      <w:rFonts w:ascii="宋体" w:hAnsi="宋体" w:cs="宋体"/>
      <w:b/>
      <w:bCs/>
      <w:sz w:val="20"/>
      <w:szCs w:val="20"/>
      <w:lang w:val="en-US"/>
    </w:rPr>
  </w:style>
  <w:style w:type="paragraph" w:customStyle="1" w:styleId="xl451">
    <w:name w:val="xl451"/>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52">
    <w:name w:val="xl452"/>
    <w:basedOn w:val="a"/>
    <w:rsid w:val="00754334"/>
    <w:pPr>
      <w:pBdr>
        <w:top w:val="single" w:sz="4" w:space="0" w:color="auto"/>
        <w:right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453">
    <w:name w:val="xl453"/>
    <w:basedOn w:val="a"/>
    <w:rsid w:val="00754334"/>
    <w:pPr>
      <w:pBdr>
        <w:right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454">
    <w:name w:val="xl454"/>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55">
    <w:name w:val="xl455"/>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56">
    <w:name w:val="xl456"/>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character" w:customStyle="1" w:styleId="Char17">
    <w:name w:val="页脚 Char1"/>
    <w:rsid w:val="00754334"/>
    <w:rPr>
      <w:rFonts w:ascii="Times New Roman" w:eastAsia="宋体" w:hAnsi="Times New Roman" w:cs="Times New Roman"/>
      <w:kern w:val="0"/>
      <w:sz w:val="18"/>
      <w:szCs w:val="18"/>
      <w:lang w:val="en-GB"/>
    </w:rPr>
  </w:style>
  <w:style w:type="table" w:customStyle="1" w:styleId="12">
    <w:name w:val="网格型1"/>
    <w:basedOn w:val="a1"/>
    <w:next w:val="af7"/>
    <w:rsid w:val="0075433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
    <w:name w:val="中等深浅底纹 1 - 强调文字颜色 51"/>
    <w:basedOn w:val="a1"/>
    <w:rsid w:val="0075433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1">
    <w:name w:val="浅色列表 - 强调文字颜色 51"/>
    <w:basedOn w:val="a1"/>
    <w:rsid w:val="00754334"/>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22">
    <w:name w:val="网格型2"/>
    <w:basedOn w:val="a1"/>
    <w:next w:val="af7"/>
    <w:rsid w:val="0075433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
    <w:name w:val="中等深浅底纹 1 - 强调文字颜色 52"/>
    <w:basedOn w:val="a1"/>
    <w:rsid w:val="0075433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2">
    <w:name w:val="浅色列表 - 强调文字颜色 52"/>
    <w:basedOn w:val="a1"/>
    <w:rsid w:val="00754334"/>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customStyle="1" w:styleId="Heading0Char1">
    <w:name w:val="Heading 0 Char1"/>
    <w:aliases w:val="ASAPHeading 1 Char Char1,标题 1 Char1,ASAPHeading 1 Char1"/>
    <w:rsid w:val="00754334"/>
    <w:rPr>
      <w:rFonts w:ascii="Times New Roman" w:hAnsi="Times New Roman"/>
      <w:b/>
      <w:bCs/>
      <w:kern w:val="44"/>
      <w:sz w:val="36"/>
      <w:szCs w:val="36"/>
      <w:lang w:val="en-GB" w:eastAsia="zh-CN" w:bidi="ar-SA"/>
    </w:rPr>
  </w:style>
  <w:style w:type="character" w:customStyle="1" w:styleId="ResetnumberingChar1">
    <w:name w:val="Reset numbering Char1"/>
    <w:aliases w:val="Small Chapter) Char1,L2 Char1,Heading 2 Char Char1,ASAPHeading 2 Char Char1,标题 2 Char1,ASAPHeading 2 Char1"/>
    <w:rsid w:val="00754334"/>
    <w:rPr>
      <w:rFonts w:ascii="Times New Roman" w:hAnsi="宋体"/>
      <w:b/>
      <w:bCs/>
      <w:sz w:val="32"/>
      <w:szCs w:val="32"/>
      <w:lang w:val="en-GB" w:eastAsia="zh-CN" w:bidi="ar-SA"/>
    </w:rPr>
  </w:style>
  <w:style w:type="character" w:customStyle="1" w:styleId="Level1-1Char1">
    <w:name w:val="Level 1 - 1 Char1"/>
    <w:aliases w:val="(Appendix Nbr) Char1,H3 Char1,l3 Char1,CT Char1,ASAPHeading 3 Char Char1,标题 3 Char1,ASAPHeading 3 Char1"/>
    <w:rsid w:val="00754334"/>
    <w:rPr>
      <w:rFonts w:ascii="Times New Roman" w:hAnsi="宋体"/>
      <w:b/>
      <w:bCs/>
      <w:sz w:val="30"/>
      <w:szCs w:val="30"/>
      <w:lang w:val="en-GB" w:eastAsia="zh-CN" w:bidi="ar-SA"/>
    </w:rPr>
  </w:style>
  <w:style w:type="character" w:customStyle="1" w:styleId="Level3-iCharChar1">
    <w:name w:val="Level 3 - i Char Char1"/>
    <w:rsid w:val="00754334"/>
    <w:rPr>
      <w:rFonts w:ascii="Times New Roman" w:eastAsia="宋体" w:hAnsi="Times New Roman" w:cs="Times New Roman"/>
      <w:kern w:val="0"/>
      <w:sz w:val="24"/>
      <w:szCs w:val="24"/>
      <w:lang w:val="en-GB" w:eastAsia="en-US"/>
    </w:rPr>
  </w:style>
  <w:style w:type="character" w:customStyle="1" w:styleId="CaptionCharCharCharChar1">
    <w:name w:val="Caption Char Char Char Char1"/>
    <w:aliases w:val="题注1 Char Char1,信息主题 Char1,Caption Table Char Char1"/>
    <w:rsid w:val="00754334"/>
    <w:rPr>
      <w:rFonts w:ascii="Cambria" w:eastAsia="黑体" w:hAnsi="Cambria"/>
      <w:kern w:val="2"/>
      <w:sz w:val="21"/>
      <w:szCs w:val="22"/>
      <w:lang w:val="en-GB" w:eastAsia="zh-CN" w:bidi="ar-SA"/>
    </w:rPr>
  </w:style>
  <w:style w:type="character" w:customStyle="1" w:styleId="Char20">
    <w:name w:val="页脚 Char2"/>
    <w:rsid w:val="00754334"/>
    <w:rPr>
      <w:rFonts w:ascii="Times New Roman" w:eastAsia="宋体" w:hAnsi="Times New Roman" w:cs="Times New Roman"/>
      <w:kern w:val="0"/>
      <w:sz w:val="18"/>
      <w:szCs w:val="18"/>
      <w:lang w:val="en-GB"/>
    </w:rPr>
  </w:style>
  <w:style w:type="paragraph" w:customStyle="1" w:styleId="CharCharChar1Char2">
    <w:name w:val="Char Char Char1 Char2"/>
    <w:basedOn w:val="a"/>
    <w:rsid w:val="00754334"/>
    <w:pPr>
      <w:spacing w:after="160" w:line="240" w:lineRule="exact"/>
    </w:pPr>
    <w:rPr>
      <w:rFonts w:ascii="Verdana" w:hAnsi="Verdana"/>
      <w:sz w:val="20"/>
      <w:szCs w:val="20"/>
      <w:lang w:val="en-US" w:eastAsia="en-US"/>
    </w:rPr>
  </w:style>
  <w:style w:type="paragraph" w:customStyle="1" w:styleId="CharCharCharChar2">
    <w:name w:val="Char Char Char Char2"/>
    <w:basedOn w:val="a"/>
    <w:rsid w:val="00754334"/>
    <w:pPr>
      <w:spacing w:after="160" w:line="240" w:lineRule="exact"/>
    </w:pPr>
    <w:rPr>
      <w:rFonts w:ascii="Verdana" w:hAnsi="Verdana"/>
      <w:sz w:val="20"/>
      <w:szCs w:val="20"/>
      <w:lang w:val="en-US" w:eastAsia="en-US"/>
    </w:rPr>
  </w:style>
  <w:style w:type="paragraph" w:customStyle="1" w:styleId="Char120">
    <w:name w:val="Char12"/>
    <w:basedOn w:val="a"/>
    <w:rsid w:val="00754334"/>
    <w:pPr>
      <w:spacing w:after="160" w:line="240" w:lineRule="exact"/>
    </w:pPr>
    <w:rPr>
      <w:rFonts w:ascii="Verdana" w:hAnsi="Verdana"/>
      <w:sz w:val="20"/>
      <w:szCs w:val="20"/>
      <w:lang w:val="en-US" w:eastAsia="en-US"/>
    </w:rPr>
  </w:style>
  <w:style w:type="paragraph" w:customStyle="1" w:styleId="CharCharChar2">
    <w:name w:val="Char Char Char2"/>
    <w:basedOn w:val="a"/>
    <w:rsid w:val="00754334"/>
    <w:pPr>
      <w:spacing w:after="160" w:line="240" w:lineRule="exact"/>
    </w:pPr>
    <w:rPr>
      <w:rFonts w:ascii="Verdana" w:hAnsi="Verdana"/>
      <w:sz w:val="20"/>
      <w:szCs w:val="20"/>
      <w:lang w:val="en-US" w:eastAsia="en-US"/>
    </w:rPr>
  </w:style>
  <w:style w:type="paragraph" w:customStyle="1" w:styleId="Char30">
    <w:name w:val="Char3"/>
    <w:basedOn w:val="a"/>
    <w:rsid w:val="00754334"/>
    <w:pPr>
      <w:widowControl w:val="0"/>
      <w:spacing w:line="240" w:lineRule="auto"/>
      <w:jc w:val="both"/>
    </w:pPr>
    <w:rPr>
      <w:kern w:val="2"/>
      <w:sz w:val="21"/>
      <w:lang w:val="en-US"/>
    </w:rPr>
  </w:style>
  <w:style w:type="paragraph" w:customStyle="1" w:styleId="CharCharChar1Char1">
    <w:name w:val="Char Char Char1 Char1"/>
    <w:basedOn w:val="a"/>
    <w:rsid w:val="00754334"/>
    <w:pPr>
      <w:spacing w:after="160" w:line="240" w:lineRule="exact"/>
    </w:pPr>
    <w:rPr>
      <w:rFonts w:ascii="Verdana" w:hAnsi="Verdana"/>
      <w:sz w:val="20"/>
      <w:szCs w:val="20"/>
      <w:lang w:val="en-US" w:eastAsia="en-US"/>
    </w:rPr>
  </w:style>
  <w:style w:type="paragraph" w:customStyle="1" w:styleId="CharCharCharChar1">
    <w:name w:val="Char Char Char Char1"/>
    <w:basedOn w:val="a"/>
    <w:rsid w:val="00754334"/>
    <w:pPr>
      <w:spacing w:after="160" w:line="240" w:lineRule="exact"/>
    </w:pPr>
    <w:rPr>
      <w:rFonts w:ascii="Verdana" w:hAnsi="Verdana"/>
      <w:sz w:val="20"/>
      <w:szCs w:val="20"/>
      <w:lang w:val="en-US" w:eastAsia="en-US"/>
    </w:rPr>
  </w:style>
  <w:style w:type="paragraph" w:customStyle="1" w:styleId="Char110">
    <w:name w:val="Char11"/>
    <w:basedOn w:val="a"/>
    <w:rsid w:val="00754334"/>
    <w:pPr>
      <w:spacing w:after="160" w:line="240" w:lineRule="exact"/>
    </w:pPr>
    <w:rPr>
      <w:rFonts w:ascii="Verdana" w:hAnsi="Verdana"/>
      <w:sz w:val="20"/>
      <w:szCs w:val="20"/>
      <w:lang w:val="en-US" w:eastAsia="en-US"/>
    </w:rPr>
  </w:style>
  <w:style w:type="paragraph" w:customStyle="1" w:styleId="CharCharChar1">
    <w:name w:val="Char Char Char1"/>
    <w:basedOn w:val="a"/>
    <w:rsid w:val="00754334"/>
    <w:pPr>
      <w:spacing w:after="160" w:line="240" w:lineRule="exact"/>
    </w:pPr>
    <w:rPr>
      <w:rFonts w:ascii="Verdana" w:hAnsi="Verdana"/>
      <w:sz w:val="20"/>
      <w:szCs w:val="20"/>
      <w:lang w:val="en-US" w:eastAsia="en-US"/>
    </w:rPr>
  </w:style>
  <w:style w:type="paragraph" w:customStyle="1" w:styleId="Char21">
    <w:name w:val="Char2"/>
    <w:basedOn w:val="a"/>
    <w:rsid w:val="00754334"/>
    <w:pPr>
      <w:widowControl w:val="0"/>
      <w:spacing w:line="240" w:lineRule="auto"/>
      <w:jc w:val="both"/>
    </w:pPr>
    <w:rPr>
      <w:kern w:val="2"/>
      <w:sz w:val="21"/>
      <w:lang w:val="en-US"/>
    </w:rPr>
  </w:style>
  <w:style w:type="character" w:styleId="afa">
    <w:name w:val="FollowedHyperlink"/>
    <w:basedOn w:val="a0"/>
    <w:unhideWhenUsed/>
    <w:rsid w:val="00754334"/>
    <w:rPr>
      <w:color w:val="800080"/>
      <w:u w:val="single"/>
    </w:rPr>
  </w:style>
  <w:style w:type="character" w:styleId="afb">
    <w:name w:val="Emphasis"/>
    <w:qFormat/>
    <w:rsid w:val="00754334"/>
    <w:rPr>
      <w:rFonts w:ascii="宋体" w:eastAsia="仿宋"/>
      <w:b w:val="0"/>
      <w:i w:val="0"/>
      <w:iCs/>
      <w:color w:val="auto"/>
      <w:sz w:val="28"/>
      <w:u w:val="wave"/>
    </w:rPr>
  </w:style>
  <w:style w:type="character" w:styleId="afc">
    <w:name w:val="Strong"/>
    <w:uiPriority w:val="22"/>
    <w:qFormat/>
    <w:rsid w:val="00754334"/>
    <w:rPr>
      <w:b/>
      <w:bCs/>
    </w:rPr>
  </w:style>
  <w:style w:type="character" w:customStyle="1" w:styleId="Chard">
    <w:name w:val="通篇正文 Char"/>
    <w:link w:val="afd"/>
    <w:rsid w:val="00754334"/>
    <w:rPr>
      <w:rFonts w:ascii="Arial" w:eastAsia="宋体" w:hAnsi="Arial" w:cs="Times New Roman"/>
      <w:sz w:val="24"/>
      <w:szCs w:val="21"/>
    </w:rPr>
  </w:style>
  <w:style w:type="paragraph" w:customStyle="1" w:styleId="afd">
    <w:name w:val="通篇正文"/>
    <w:basedOn w:val="a"/>
    <w:link w:val="Chard"/>
    <w:qFormat/>
    <w:rsid w:val="00754334"/>
    <w:pPr>
      <w:widowControl w:val="0"/>
      <w:jc w:val="both"/>
    </w:pPr>
    <w:rPr>
      <w:rFonts w:ascii="Arial" w:hAnsi="Arial"/>
      <w:szCs w:val="21"/>
    </w:rPr>
  </w:style>
  <w:style w:type="character" w:customStyle="1" w:styleId="Chare">
    <w:name w:val="正文段落内容 Char"/>
    <w:link w:val="afe"/>
    <w:rsid w:val="00754334"/>
    <w:rPr>
      <w:rFonts w:ascii="Times New Roman" w:eastAsia="宋体" w:hAnsi="Times New Roman" w:cs="Times New Roman"/>
      <w:kern w:val="0"/>
      <w:szCs w:val="24"/>
      <w:lang w:bidi="en-US"/>
    </w:rPr>
  </w:style>
  <w:style w:type="paragraph" w:customStyle="1" w:styleId="afe">
    <w:name w:val="正文段落内容"/>
    <w:basedOn w:val="a"/>
    <w:link w:val="Chare"/>
    <w:qFormat/>
    <w:rsid w:val="00754334"/>
    <w:pPr>
      <w:widowControl w:val="0"/>
      <w:spacing w:line="240" w:lineRule="auto"/>
    </w:pPr>
    <w:rPr>
      <w:sz w:val="20"/>
      <w:lang w:bidi="en-US"/>
    </w:rPr>
  </w:style>
  <w:style w:type="character" w:customStyle="1" w:styleId="5Char1">
    <w:name w:val="标题 5 Char1"/>
    <w:aliases w:val="Level 3 - i Char1"/>
    <w:semiHidden/>
    <w:rsid w:val="00754334"/>
    <w:rPr>
      <w:rFonts w:eastAsia="宋体" w:cs="Times New Roman"/>
      <w:b/>
      <w:bCs/>
      <w:sz w:val="28"/>
      <w:szCs w:val="28"/>
      <w:lang w:val="en-GB"/>
    </w:rPr>
  </w:style>
  <w:style w:type="character" w:customStyle="1" w:styleId="Charf">
    <w:name w:val="结束语 Char"/>
    <w:link w:val="aff"/>
    <w:rsid w:val="00754334"/>
    <w:rPr>
      <w:rFonts w:ascii="宋体" w:hAnsi="宋体"/>
      <w:sz w:val="28"/>
      <w:szCs w:val="28"/>
    </w:rPr>
  </w:style>
  <w:style w:type="paragraph" w:styleId="aff">
    <w:name w:val="Closing"/>
    <w:basedOn w:val="a"/>
    <w:link w:val="Charf"/>
    <w:rsid w:val="00754334"/>
    <w:pPr>
      <w:widowControl w:val="0"/>
      <w:spacing w:line="240" w:lineRule="auto"/>
      <w:ind w:leftChars="2100" w:left="2100"/>
      <w:jc w:val="both"/>
    </w:pPr>
    <w:rPr>
      <w:rFonts w:ascii="宋体" w:hAnsi="宋体"/>
      <w:sz w:val="28"/>
      <w:szCs w:val="28"/>
    </w:rPr>
  </w:style>
  <w:style w:type="character" w:customStyle="1" w:styleId="Charf0">
    <w:name w:val="段 Char"/>
    <w:link w:val="aff0"/>
    <w:rsid w:val="00754334"/>
    <w:rPr>
      <w:rFonts w:ascii="宋体"/>
      <w:kern w:val="2"/>
      <w:sz w:val="21"/>
      <w:szCs w:val="21"/>
      <w:lang w:val="en-US" w:eastAsia="zh-CN" w:bidi="ar-SA"/>
    </w:rPr>
  </w:style>
  <w:style w:type="paragraph" w:customStyle="1" w:styleId="aff0">
    <w:name w:val="段"/>
    <w:link w:val="Charf0"/>
    <w:rsid w:val="00754334"/>
    <w:pPr>
      <w:tabs>
        <w:tab w:val="center" w:pos="4201"/>
        <w:tab w:val="right" w:leader="dot" w:pos="9298"/>
      </w:tabs>
      <w:autoSpaceDE w:val="0"/>
      <w:autoSpaceDN w:val="0"/>
      <w:spacing w:after="200" w:line="276" w:lineRule="auto"/>
      <w:ind w:firstLineChars="200" w:firstLine="420"/>
      <w:jc w:val="both"/>
    </w:pPr>
    <w:rPr>
      <w:rFonts w:ascii="宋体"/>
      <w:kern w:val="2"/>
      <w:sz w:val="21"/>
      <w:szCs w:val="21"/>
    </w:rPr>
  </w:style>
  <w:style w:type="character" w:customStyle="1" w:styleId="HTMLChar">
    <w:name w:val="HTML 预设格式 Char"/>
    <w:link w:val="HTML"/>
    <w:uiPriority w:val="99"/>
    <w:rsid w:val="00754334"/>
    <w:rPr>
      <w:rFonts w:ascii="宋体" w:hAnsi="宋体" w:cs="宋体"/>
      <w:sz w:val="24"/>
      <w:szCs w:val="24"/>
    </w:rPr>
  </w:style>
  <w:style w:type="paragraph" w:styleId="HTML">
    <w:name w:val="HTML Preformatted"/>
    <w:basedOn w:val="a"/>
    <w:link w:val="HTMLChar"/>
    <w:uiPriority w:val="99"/>
    <w:unhideWhenUsed/>
    <w:rsid w:val="007543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宋体" w:hAnsi="宋体"/>
    </w:rPr>
  </w:style>
  <w:style w:type="character" w:customStyle="1" w:styleId="Char22">
    <w:name w:val="正文文本 Char2"/>
    <w:basedOn w:val="a0"/>
    <w:uiPriority w:val="99"/>
    <w:semiHidden/>
    <w:rsid w:val="00754334"/>
    <w:rPr>
      <w:rFonts w:ascii="Times New Roman" w:eastAsia="宋体" w:hAnsi="Times New Roman" w:cs="Times New Roman"/>
      <w:kern w:val="0"/>
      <w:sz w:val="24"/>
      <w:szCs w:val="24"/>
      <w:lang w:val="en-GB"/>
    </w:rPr>
  </w:style>
  <w:style w:type="character" w:customStyle="1" w:styleId="Char18">
    <w:name w:val="正文首行缩进 Char1"/>
    <w:basedOn w:val="Char22"/>
    <w:uiPriority w:val="99"/>
    <w:semiHidden/>
    <w:rsid w:val="00754334"/>
    <w:rPr>
      <w:rFonts w:ascii="Times New Roman" w:eastAsia="宋体" w:hAnsi="Times New Roman" w:cs="Times New Roman"/>
      <w:kern w:val="0"/>
      <w:sz w:val="24"/>
      <w:szCs w:val="24"/>
      <w:lang w:val="en-GB"/>
    </w:rPr>
  </w:style>
  <w:style w:type="character" w:customStyle="1" w:styleId="Char19">
    <w:name w:val="批注框文本 Char1"/>
    <w:basedOn w:val="a0"/>
    <w:uiPriority w:val="99"/>
    <w:semiHidden/>
    <w:rsid w:val="00754334"/>
    <w:rPr>
      <w:rFonts w:ascii="Times New Roman" w:eastAsia="宋体" w:hAnsi="Times New Roman" w:cs="Times New Roman"/>
      <w:kern w:val="0"/>
      <w:sz w:val="18"/>
      <w:szCs w:val="18"/>
      <w:lang w:val="en-GB"/>
    </w:rPr>
  </w:style>
  <w:style w:type="character" w:customStyle="1" w:styleId="Char23">
    <w:name w:val="纯文本 Char2"/>
    <w:basedOn w:val="a0"/>
    <w:uiPriority w:val="99"/>
    <w:semiHidden/>
    <w:rsid w:val="00754334"/>
    <w:rPr>
      <w:rFonts w:ascii="宋体" w:eastAsia="宋体" w:hAnsi="Courier New" w:cs="Courier New"/>
      <w:kern w:val="0"/>
      <w:szCs w:val="21"/>
      <w:lang w:val="en-GB"/>
    </w:rPr>
  </w:style>
  <w:style w:type="character" w:customStyle="1" w:styleId="Char1a">
    <w:name w:val="正文文本缩进 Char1"/>
    <w:basedOn w:val="a0"/>
    <w:uiPriority w:val="99"/>
    <w:semiHidden/>
    <w:rsid w:val="00754334"/>
    <w:rPr>
      <w:rFonts w:ascii="Times New Roman" w:eastAsia="宋体" w:hAnsi="Times New Roman" w:cs="Times New Roman"/>
      <w:kern w:val="0"/>
      <w:sz w:val="24"/>
      <w:szCs w:val="24"/>
      <w:lang w:val="en-GB"/>
    </w:rPr>
  </w:style>
  <w:style w:type="character" w:customStyle="1" w:styleId="Char1b">
    <w:name w:val="批注文字 Char1"/>
    <w:basedOn w:val="a0"/>
    <w:uiPriority w:val="99"/>
    <w:semiHidden/>
    <w:rsid w:val="00754334"/>
    <w:rPr>
      <w:rFonts w:ascii="Times New Roman" w:eastAsia="宋体" w:hAnsi="Times New Roman" w:cs="Times New Roman"/>
      <w:kern w:val="0"/>
      <w:sz w:val="24"/>
      <w:szCs w:val="24"/>
      <w:lang w:val="en-GB"/>
    </w:rPr>
  </w:style>
  <w:style w:type="character" w:customStyle="1" w:styleId="HTMLChar1">
    <w:name w:val="HTML 预设格式 Char1"/>
    <w:basedOn w:val="a0"/>
    <w:uiPriority w:val="99"/>
    <w:semiHidden/>
    <w:rsid w:val="00754334"/>
    <w:rPr>
      <w:rFonts w:ascii="Courier New" w:eastAsia="宋体" w:hAnsi="Courier New" w:cs="Courier New"/>
      <w:kern w:val="0"/>
      <w:sz w:val="20"/>
      <w:szCs w:val="20"/>
      <w:lang w:val="en-GB"/>
    </w:rPr>
  </w:style>
  <w:style w:type="character" w:customStyle="1" w:styleId="Char1c">
    <w:name w:val="结束语 Char1"/>
    <w:basedOn w:val="a0"/>
    <w:uiPriority w:val="99"/>
    <w:semiHidden/>
    <w:rsid w:val="00754334"/>
    <w:rPr>
      <w:rFonts w:ascii="Times New Roman" w:eastAsia="宋体" w:hAnsi="Times New Roman" w:cs="Times New Roman"/>
      <w:kern w:val="0"/>
      <w:sz w:val="24"/>
      <w:szCs w:val="24"/>
      <w:lang w:val="en-GB"/>
    </w:rPr>
  </w:style>
  <w:style w:type="character" w:customStyle="1" w:styleId="Char24">
    <w:name w:val="批注主题 Char2"/>
    <w:basedOn w:val="Char1b"/>
    <w:uiPriority w:val="99"/>
    <w:semiHidden/>
    <w:rsid w:val="00754334"/>
    <w:rPr>
      <w:rFonts w:ascii="Times New Roman" w:eastAsia="宋体" w:hAnsi="Times New Roman" w:cs="Times New Roman"/>
      <w:b/>
      <w:bCs/>
      <w:kern w:val="0"/>
      <w:sz w:val="24"/>
      <w:szCs w:val="24"/>
      <w:lang w:val="en-GB"/>
    </w:rPr>
  </w:style>
  <w:style w:type="character" w:customStyle="1" w:styleId="2Char1">
    <w:name w:val="正文首行缩进 2 Char1"/>
    <w:basedOn w:val="Char1a"/>
    <w:uiPriority w:val="99"/>
    <w:semiHidden/>
    <w:rsid w:val="00754334"/>
    <w:rPr>
      <w:rFonts w:ascii="Times New Roman" w:eastAsia="宋体" w:hAnsi="Times New Roman" w:cs="Times New Roman"/>
      <w:kern w:val="0"/>
      <w:sz w:val="24"/>
      <w:szCs w:val="24"/>
      <w:lang w:val="en-GB"/>
    </w:rPr>
  </w:style>
  <w:style w:type="character" w:customStyle="1" w:styleId="Char25">
    <w:name w:val="日期 Char2"/>
    <w:basedOn w:val="a0"/>
    <w:uiPriority w:val="99"/>
    <w:semiHidden/>
    <w:rsid w:val="00754334"/>
    <w:rPr>
      <w:rFonts w:ascii="Times New Roman" w:eastAsia="宋体" w:hAnsi="Times New Roman" w:cs="Times New Roman"/>
      <w:kern w:val="0"/>
      <w:sz w:val="24"/>
      <w:szCs w:val="24"/>
      <w:lang w:val="en-GB"/>
    </w:rPr>
  </w:style>
  <w:style w:type="paragraph" w:customStyle="1" w:styleId="aff1">
    <w:name w:val="标示符列表"/>
    <w:basedOn w:val="a"/>
    <w:qFormat/>
    <w:rsid w:val="00754334"/>
    <w:pPr>
      <w:widowControl w:val="0"/>
      <w:spacing w:line="240" w:lineRule="auto"/>
      <w:jc w:val="center"/>
    </w:pPr>
    <w:rPr>
      <w:rFonts w:cs="宋体"/>
      <w:kern w:val="2"/>
      <w:sz w:val="21"/>
      <w:szCs w:val="21"/>
      <w:lang w:val="en-US" w:bidi="en-US"/>
    </w:rPr>
  </w:style>
  <w:style w:type="paragraph" w:customStyle="1" w:styleId="xl69">
    <w:name w:val="xl69"/>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font8">
    <w:name w:val="font8"/>
    <w:basedOn w:val="a"/>
    <w:rsid w:val="00754334"/>
    <w:pPr>
      <w:spacing w:before="100" w:beforeAutospacing="1" w:after="100" w:afterAutospacing="1" w:line="240" w:lineRule="auto"/>
    </w:pPr>
    <w:rPr>
      <w:rFonts w:ascii="Tahoma" w:hAnsi="Tahoma" w:cs="Tahoma"/>
      <w:b/>
      <w:bCs/>
      <w:color w:val="000000"/>
      <w:sz w:val="18"/>
      <w:szCs w:val="18"/>
      <w:lang w:val="en-US"/>
    </w:rPr>
  </w:style>
  <w:style w:type="paragraph" w:customStyle="1" w:styleId="xl71">
    <w:name w:val="xl71"/>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aff2">
    <w:name w:val="中文列表"/>
    <w:basedOn w:val="a"/>
    <w:qFormat/>
    <w:rsid w:val="00754334"/>
    <w:pPr>
      <w:widowControl w:val="0"/>
      <w:ind w:left="1260" w:hanging="420"/>
      <w:jc w:val="both"/>
    </w:pPr>
    <w:rPr>
      <w:kern w:val="2"/>
      <w:sz w:val="21"/>
      <w:szCs w:val="28"/>
      <w:lang w:val="en-US"/>
    </w:rPr>
  </w:style>
  <w:style w:type="paragraph" w:customStyle="1" w:styleId="xl67">
    <w:name w:val="xl67"/>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65">
    <w:name w:val="xl65"/>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70">
    <w:name w:val="xl70"/>
    <w:basedOn w:val="a"/>
    <w:rsid w:val="00754334"/>
    <w:pPr>
      <w:spacing w:before="100" w:beforeAutospacing="1" w:after="100" w:afterAutospacing="1" w:line="240" w:lineRule="auto"/>
      <w:textAlignment w:val="top"/>
    </w:pPr>
    <w:rPr>
      <w:rFonts w:ascii="宋体" w:hAnsi="宋体" w:cs="宋体"/>
      <w:lang w:val="en-US"/>
    </w:rPr>
  </w:style>
  <w:style w:type="paragraph" w:customStyle="1" w:styleId="xl68">
    <w:name w:val="xl68"/>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aff3">
    <w:name w:val="中文标准正文"/>
    <w:basedOn w:val="a"/>
    <w:qFormat/>
    <w:rsid w:val="00754334"/>
    <w:pPr>
      <w:widowControl w:val="0"/>
      <w:jc w:val="both"/>
    </w:pPr>
    <w:rPr>
      <w:kern w:val="2"/>
      <w:sz w:val="21"/>
      <w:szCs w:val="21"/>
      <w:lang w:val="en-US"/>
    </w:rPr>
  </w:style>
  <w:style w:type="paragraph" w:customStyle="1" w:styleId="aff4">
    <w:name w:val="段落内容无序列表"/>
    <w:basedOn w:val="a"/>
    <w:uiPriority w:val="32"/>
    <w:qFormat/>
    <w:rsid w:val="00754334"/>
    <w:pPr>
      <w:wordWrap w:val="0"/>
      <w:spacing w:line="240" w:lineRule="auto"/>
      <w:ind w:leftChars="250" w:left="250"/>
    </w:pPr>
    <w:rPr>
      <w:rFonts w:ascii="宋体" w:eastAsia="仿宋" w:hAnsi="宋体"/>
      <w:kern w:val="2"/>
      <w:lang w:val="en-US" w:bidi="en-US"/>
    </w:rPr>
  </w:style>
  <w:style w:type="paragraph" w:customStyle="1" w:styleId="210">
    <w:name w:val="样式 首行缩进:  2 字符1"/>
    <w:basedOn w:val="a"/>
    <w:rsid w:val="00754334"/>
    <w:pPr>
      <w:jc w:val="both"/>
    </w:pPr>
    <w:rPr>
      <w:szCs w:val="28"/>
      <w:lang w:val="en-US"/>
    </w:rPr>
  </w:style>
  <w:style w:type="paragraph" w:customStyle="1" w:styleId="xl72">
    <w:name w:val="xl72"/>
    <w:basedOn w:val="a"/>
    <w:rsid w:val="00754334"/>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pPr>
    <w:rPr>
      <w:rFonts w:ascii="宋体" w:hAnsi="宋体" w:cs="宋体"/>
      <w:b/>
      <w:bCs/>
      <w:sz w:val="20"/>
      <w:szCs w:val="20"/>
      <w:lang w:val="en-US"/>
    </w:rPr>
  </w:style>
  <w:style w:type="paragraph" w:customStyle="1" w:styleId="Default">
    <w:name w:val="Default"/>
    <w:rsid w:val="00754334"/>
    <w:pPr>
      <w:widowControl w:val="0"/>
      <w:autoSpaceDE w:val="0"/>
      <w:autoSpaceDN w:val="0"/>
      <w:adjustRightInd w:val="0"/>
    </w:pPr>
    <w:rPr>
      <w:rFonts w:ascii="宋体" w:cs="宋体"/>
      <w:color w:val="000000"/>
      <w:sz w:val="24"/>
      <w:szCs w:val="24"/>
    </w:rPr>
  </w:style>
  <w:style w:type="paragraph" w:customStyle="1" w:styleId="aff5">
    <w:name w:val="术语"/>
    <w:basedOn w:val="a"/>
    <w:qFormat/>
    <w:rsid w:val="00754334"/>
    <w:pPr>
      <w:widowControl w:val="0"/>
      <w:spacing w:line="240" w:lineRule="auto"/>
    </w:pPr>
    <w:rPr>
      <w:rFonts w:ascii="黑体" w:eastAsia="黑体"/>
      <w:kern w:val="2"/>
      <w:sz w:val="28"/>
      <w:lang w:val="en-US"/>
    </w:rPr>
  </w:style>
  <w:style w:type="paragraph" w:customStyle="1" w:styleId="xl66">
    <w:name w:val="xl66"/>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20"/>
      <w:szCs w:val="20"/>
      <w:lang w:val="en-US"/>
    </w:rPr>
  </w:style>
  <w:style w:type="paragraph" w:customStyle="1" w:styleId="font9">
    <w:name w:val="font9"/>
    <w:basedOn w:val="a"/>
    <w:rsid w:val="00754334"/>
    <w:pPr>
      <w:spacing w:before="100" w:beforeAutospacing="1" w:after="100" w:afterAutospacing="1" w:line="240" w:lineRule="auto"/>
    </w:pPr>
    <w:rPr>
      <w:rFonts w:ascii="宋体" w:hAnsi="宋体" w:cs="宋体"/>
      <w:color w:val="000000"/>
      <w:sz w:val="18"/>
      <w:szCs w:val="18"/>
      <w:lang w:val="en-US"/>
    </w:rPr>
  </w:style>
  <w:style w:type="paragraph" w:customStyle="1" w:styleId="aff6">
    <w:name w:val="列项"/>
    <w:basedOn w:val="a"/>
    <w:qFormat/>
    <w:rsid w:val="00754334"/>
    <w:pPr>
      <w:spacing w:line="240" w:lineRule="auto"/>
      <w:ind w:left="453" w:hanging="453"/>
    </w:pPr>
    <w:rPr>
      <w:rFonts w:ascii="宋体" w:eastAsia="仿宋"/>
      <w:kern w:val="2"/>
      <w:sz w:val="28"/>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page number" w:uiPriority="0"/>
    <w:lsdException w:name="Title" w:semiHidden="0" w:uiPriority="10" w:unhideWhenUsed="0" w:qFormat="1"/>
    <w:lsdException w:name="Closing" w:uiPriority="0"/>
    <w:lsdException w:name="Default Paragraph Font" w:uiPriority="1"/>
    <w:lsdException w:name="Body Text Indent" w:uiPriority="0"/>
    <w:lsdException w:name="Subtitle" w:semiHidden="0" w:uiPriority="11" w:unhideWhenUsed="0" w:qFormat="1"/>
    <w:lsdException w:name="Body Text First Indent" w:uiPriority="0"/>
    <w:lsdException w:name="Body Text First Indent 2"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0" w:unhideWhenUsed="0"/>
    <w:lsdException w:name="Light Grid Accent 5" w:semiHidden="0" w:uiPriority="62" w:unhideWhenUsed="0"/>
    <w:lsdException w:name="Medium Shading 1 Accent 5" w:semiHidden="0" w:uiPriority="0"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4280"/>
    <w:pPr>
      <w:spacing w:beforeLines="50" w:afterLines="50" w:line="360" w:lineRule="auto"/>
      <w:ind w:firstLineChars="200" w:firstLine="200"/>
    </w:pPr>
    <w:rPr>
      <w:rFonts w:ascii="Times New Roman" w:hAnsi="Times New Roman"/>
      <w:sz w:val="24"/>
      <w:szCs w:val="24"/>
      <w:lang w:val="en-GB"/>
    </w:rPr>
  </w:style>
  <w:style w:type="paragraph" w:styleId="1">
    <w:name w:val="heading 1"/>
    <w:next w:val="a"/>
    <w:link w:val="1Char"/>
    <w:uiPriority w:val="9"/>
    <w:qFormat/>
    <w:rsid w:val="00914280"/>
    <w:pPr>
      <w:keepNext/>
      <w:keepLines/>
      <w:numPr>
        <w:numId w:val="2"/>
      </w:numPr>
      <w:tabs>
        <w:tab w:val="left" w:pos="360"/>
        <w:tab w:val="left" w:pos="480"/>
      </w:tabs>
      <w:spacing w:before="240" w:after="60" w:line="360" w:lineRule="auto"/>
      <w:outlineLvl w:val="0"/>
    </w:pPr>
    <w:rPr>
      <w:b/>
      <w:bCs/>
      <w:kern w:val="44"/>
      <w:sz w:val="36"/>
      <w:szCs w:val="36"/>
      <w:lang w:val="en-GB"/>
    </w:rPr>
  </w:style>
  <w:style w:type="paragraph" w:styleId="2">
    <w:name w:val="heading 2"/>
    <w:next w:val="a"/>
    <w:link w:val="2Char"/>
    <w:uiPriority w:val="9"/>
    <w:qFormat/>
    <w:rsid w:val="00914280"/>
    <w:pPr>
      <w:keepNext/>
      <w:keepLines/>
      <w:numPr>
        <w:ilvl w:val="1"/>
        <w:numId w:val="2"/>
      </w:numPr>
      <w:spacing w:before="120" w:after="120" w:line="413" w:lineRule="auto"/>
      <w:ind w:rightChars="100" w:right="240"/>
      <w:outlineLvl w:val="1"/>
    </w:pPr>
    <w:rPr>
      <w:b/>
      <w:bCs/>
      <w:sz w:val="32"/>
      <w:szCs w:val="32"/>
      <w:lang w:val="en-GB"/>
    </w:rPr>
  </w:style>
  <w:style w:type="paragraph" w:styleId="3">
    <w:name w:val="heading 3"/>
    <w:next w:val="a"/>
    <w:link w:val="3Char"/>
    <w:autoRedefine/>
    <w:uiPriority w:val="9"/>
    <w:qFormat/>
    <w:rsid w:val="00914280"/>
    <w:pPr>
      <w:numPr>
        <w:ilvl w:val="2"/>
        <w:numId w:val="2"/>
      </w:numPr>
      <w:spacing w:before="100" w:beforeAutospacing="1" w:after="100" w:afterAutospacing="1" w:line="360" w:lineRule="auto"/>
      <w:outlineLvl w:val="2"/>
    </w:pPr>
    <w:rPr>
      <w:b/>
      <w:bCs/>
      <w:sz w:val="30"/>
      <w:szCs w:val="24"/>
      <w:lang w:val="en-GB"/>
    </w:rPr>
  </w:style>
  <w:style w:type="paragraph" w:styleId="4">
    <w:name w:val="heading 4"/>
    <w:next w:val="a"/>
    <w:link w:val="4Char"/>
    <w:autoRedefine/>
    <w:uiPriority w:val="9"/>
    <w:qFormat/>
    <w:rsid w:val="00914280"/>
    <w:pPr>
      <w:numPr>
        <w:ilvl w:val="3"/>
        <w:numId w:val="2"/>
      </w:numPr>
      <w:tabs>
        <w:tab w:val="left" w:pos="1260"/>
      </w:tabs>
      <w:spacing w:beforeLines="50" w:afterLines="50"/>
      <w:outlineLvl w:val="3"/>
    </w:pPr>
    <w:rPr>
      <w:b/>
      <w:bCs/>
      <w:sz w:val="28"/>
      <w:szCs w:val="24"/>
      <w:lang w:val="en-GB"/>
    </w:rPr>
  </w:style>
  <w:style w:type="paragraph" w:styleId="5">
    <w:name w:val="heading 5"/>
    <w:aliases w:val="Level 3 - i"/>
    <w:basedOn w:val="a"/>
    <w:link w:val="5Char"/>
    <w:uiPriority w:val="9"/>
    <w:qFormat/>
    <w:rsid w:val="00754334"/>
    <w:pPr>
      <w:numPr>
        <w:ilvl w:val="4"/>
        <w:numId w:val="2"/>
      </w:numPr>
      <w:tabs>
        <w:tab w:val="left" w:pos="1800"/>
        <w:tab w:val="left" w:pos="2160"/>
      </w:tabs>
      <w:spacing w:line="290" w:lineRule="atLeast"/>
      <w:outlineLvl w:val="4"/>
    </w:pPr>
    <w:rPr>
      <w:lang w:eastAsia="en-US"/>
    </w:rPr>
  </w:style>
  <w:style w:type="paragraph" w:styleId="6">
    <w:name w:val="heading 6"/>
    <w:basedOn w:val="a"/>
    <w:next w:val="a"/>
    <w:link w:val="6Char"/>
    <w:uiPriority w:val="9"/>
    <w:qFormat/>
    <w:rsid w:val="00754334"/>
    <w:pPr>
      <w:keepNext/>
      <w:widowControl w:val="0"/>
      <w:numPr>
        <w:ilvl w:val="5"/>
        <w:numId w:val="2"/>
      </w:numPr>
      <w:tabs>
        <w:tab w:val="left" w:pos="2160"/>
      </w:tabs>
      <w:spacing w:line="240" w:lineRule="auto"/>
      <w:jc w:val="center"/>
      <w:outlineLvl w:val="5"/>
    </w:pPr>
    <w:rPr>
      <w:b/>
      <w:lang w:eastAsia="en-US"/>
    </w:rPr>
  </w:style>
  <w:style w:type="paragraph" w:styleId="7">
    <w:name w:val="heading 7"/>
    <w:basedOn w:val="a"/>
    <w:next w:val="a"/>
    <w:link w:val="7Char"/>
    <w:uiPriority w:val="9"/>
    <w:qFormat/>
    <w:rsid w:val="00754334"/>
    <w:pPr>
      <w:keepNext/>
      <w:numPr>
        <w:ilvl w:val="6"/>
        <w:numId w:val="2"/>
      </w:numPr>
      <w:tabs>
        <w:tab w:val="left" w:pos="2520"/>
      </w:tabs>
      <w:spacing w:line="240" w:lineRule="auto"/>
      <w:jc w:val="center"/>
      <w:outlineLvl w:val="6"/>
    </w:pPr>
    <w:rPr>
      <w:rFonts w:ascii="Arial" w:hAnsi="Arial"/>
      <w:lang w:eastAsia="en-US"/>
    </w:rPr>
  </w:style>
  <w:style w:type="paragraph" w:styleId="8">
    <w:name w:val="heading 8"/>
    <w:basedOn w:val="a"/>
    <w:next w:val="a"/>
    <w:link w:val="8Char"/>
    <w:uiPriority w:val="9"/>
    <w:qFormat/>
    <w:rsid w:val="00754334"/>
    <w:pPr>
      <w:keepNext/>
      <w:keepLines/>
      <w:numPr>
        <w:ilvl w:val="7"/>
        <w:numId w:val="2"/>
      </w:numPr>
      <w:spacing w:before="240" w:after="64" w:line="319" w:lineRule="auto"/>
      <w:outlineLvl w:val="7"/>
    </w:pPr>
    <w:rPr>
      <w:rFonts w:ascii="Cambria" w:hAnsi="Cambria"/>
    </w:rPr>
  </w:style>
  <w:style w:type="paragraph" w:styleId="9">
    <w:name w:val="heading 9"/>
    <w:basedOn w:val="a"/>
    <w:next w:val="a"/>
    <w:link w:val="9Char"/>
    <w:uiPriority w:val="9"/>
    <w:qFormat/>
    <w:rsid w:val="00754334"/>
    <w:pPr>
      <w:keepNext/>
      <w:numPr>
        <w:ilvl w:val="8"/>
        <w:numId w:val="2"/>
      </w:numPr>
      <w:tabs>
        <w:tab w:val="left" w:pos="2880"/>
      </w:tabs>
      <w:spacing w:line="240" w:lineRule="auto"/>
      <w:outlineLvl w:val="8"/>
    </w:pPr>
    <w:rPr>
      <w:b/>
      <w:sz w:val="1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914280"/>
    <w:rPr>
      <w:b/>
      <w:bCs/>
      <w:kern w:val="44"/>
      <w:sz w:val="36"/>
      <w:szCs w:val="36"/>
      <w:lang w:val="en-GB"/>
    </w:rPr>
  </w:style>
  <w:style w:type="character" w:customStyle="1" w:styleId="2Char">
    <w:name w:val="标题 2 Char"/>
    <w:basedOn w:val="a0"/>
    <w:link w:val="2"/>
    <w:uiPriority w:val="9"/>
    <w:rsid w:val="00914280"/>
    <w:rPr>
      <w:b/>
      <w:bCs/>
      <w:sz w:val="32"/>
      <w:szCs w:val="32"/>
      <w:lang w:val="en-GB"/>
    </w:rPr>
  </w:style>
  <w:style w:type="character" w:customStyle="1" w:styleId="3Char">
    <w:name w:val="标题 3 Char"/>
    <w:basedOn w:val="a0"/>
    <w:link w:val="3"/>
    <w:uiPriority w:val="9"/>
    <w:rsid w:val="00914280"/>
    <w:rPr>
      <w:b/>
      <w:bCs/>
      <w:sz w:val="30"/>
      <w:szCs w:val="24"/>
      <w:lang w:val="en-GB"/>
    </w:rPr>
  </w:style>
  <w:style w:type="character" w:customStyle="1" w:styleId="4Char">
    <w:name w:val="标题 4 Char"/>
    <w:basedOn w:val="a0"/>
    <w:link w:val="4"/>
    <w:uiPriority w:val="9"/>
    <w:rsid w:val="00914280"/>
    <w:rPr>
      <w:b/>
      <w:bCs/>
      <w:sz w:val="28"/>
      <w:szCs w:val="24"/>
      <w:lang w:val="en-GB"/>
    </w:rPr>
  </w:style>
  <w:style w:type="character" w:customStyle="1" w:styleId="5Char">
    <w:name w:val="标题 5 Char"/>
    <w:aliases w:val="Level 3 - i Char"/>
    <w:basedOn w:val="a0"/>
    <w:link w:val="5"/>
    <w:uiPriority w:val="9"/>
    <w:rsid w:val="00754334"/>
    <w:rPr>
      <w:rFonts w:ascii="Times New Roman" w:hAnsi="Times New Roman"/>
      <w:sz w:val="24"/>
      <w:szCs w:val="24"/>
      <w:lang w:val="en-GB" w:eastAsia="en-US"/>
    </w:rPr>
  </w:style>
  <w:style w:type="character" w:customStyle="1" w:styleId="6Char">
    <w:name w:val="标题 6 Char"/>
    <w:basedOn w:val="a0"/>
    <w:link w:val="6"/>
    <w:uiPriority w:val="9"/>
    <w:rsid w:val="00754334"/>
    <w:rPr>
      <w:rFonts w:ascii="Times New Roman" w:hAnsi="Times New Roman"/>
      <w:b/>
      <w:sz w:val="24"/>
      <w:szCs w:val="24"/>
      <w:lang w:val="en-GB" w:eastAsia="en-US"/>
    </w:rPr>
  </w:style>
  <w:style w:type="character" w:customStyle="1" w:styleId="7Char">
    <w:name w:val="标题 7 Char"/>
    <w:basedOn w:val="a0"/>
    <w:link w:val="7"/>
    <w:uiPriority w:val="9"/>
    <w:rsid w:val="00754334"/>
    <w:rPr>
      <w:rFonts w:ascii="Arial" w:hAnsi="Arial"/>
      <w:sz w:val="24"/>
      <w:szCs w:val="24"/>
      <w:lang w:val="en-GB" w:eastAsia="en-US"/>
    </w:rPr>
  </w:style>
  <w:style w:type="character" w:customStyle="1" w:styleId="8Char">
    <w:name w:val="标题 8 Char"/>
    <w:basedOn w:val="a0"/>
    <w:link w:val="8"/>
    <w:uiPriority w:val="9"/>
    <w:rsid w:val="00754334"/>
    <w:rPr>
      <w:rFonts w:ascii="Cambria" w:hAnsi="Cambria"/>
      <w:sz w:val="24"/>
      <w:szCs w:val="24"/>
      <w:lang w:val="en-GB"/>
    </w:rPr>
  </w:style>
  <w:style w:type="character" w:customStyle="1" w:styleId="9Char">
    <w:name w:val="标题 9 Char"/>
    <w:basedOn w:val="a0"/>
    <w:link w:val="9"/>
    <w:uiPriority w:val="9"/>
    <w:rsid w:val="00754334"/>
    <w:rPr>
      <w:rFonts w:ascii="Times New Roman" w:hAnsi="Times New Roman"/>
      <w:b/>
      <w:sz w:val="16"/>
      <w:szCs w:val="24"/>
      <w:lang w:val="en-GB" w:eastAsia="en-US"/>
    </w:rPr>
  </w:style>
  <w:style w:type="paragraph" w:styleId="a3">
    <w:name w:val="header"/>
    <w:basedOn w:val="a"/>
    <w:link w:val="Char"/>
    <w:unhideWhenUsed/>
    <w:rsid w:val="0075433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754334"/>
    <w:rPr>
      <w:sz w:val="18"/>
      <w:szCs w:val="18"/>
    </w:rPr>
  </w:style>
  <w:style w:type="paragraph" w:styleId="a4">
    <w:name w:val="footer"/>
    <w:basedOn w:val="a"/>
    <w:link w:val="Char0"/>
    <w:uiPriority w:val="99"/>
    <w:unhideWhenUsed/>
    <w:rsid w:val="005F34BC"/>
    <w:pPr>
      <w:pBdr>
        <w:top w:val="single" w:sz="4" w:space="1" w:color="auto"/>
      </w:pBdr>
      <w:tabs>
        <w:tab w:val="center" w:pos="4153"/>
        <w:tab w:val="right" w:pos="8306"/>
      </w:tabs>
      <w:snapToGrid w:val="0"/>
    </w:pPr>
    <w:rPr>
      <w:sz w:val="18"/>
      <w:szCs w:val="18"/>
    </w:rPr>
  </w:style>
  <w:style w:type="character" w:customStyle="1" w:styleId="Char0">
    <w:name w:val="页脚 Char"/>
    <w:basedOn w:val="a0"/>
    <w:link w:val="a4"/>
    <w:uiPriority w:val="99"/>
    <w:rsid w:val="005F34BC"/>
    <w:rPr>
      <w:rFonts w:ascii="Times New Roman" w:eastAsia="宋体" w:hAnsi="Times New Roman" w:cs="Times New Roman"/>
      <w:kern w:val="0"/>
      <w:sz w:val="18"/>
      <w:szCs w:val="18"/>
      <w:lang w:val="en-GB"/>
    </w:rPr>
  </w:style>
  <w:style w:type="character" w:customStyle="1" w:styleId="StyleHeadingALatinTimesNewRomanAsianGB2312Char">
    <w:name w:val="Style Heading A + (Latin) Times New Roman (Asian) 楷体_GB2312 Char"/>
    <w:rsid w:val="00754334"/>
    <w:rPr>
      <w:rFonts w:ascii="Arial" w:eastAsia="楷体_GB2312" w:hAnsi="Arial" w:cs="Arial"/>
      <w:b/>
      <w:kern w:val="28"/>
      <w:sz w:val="36"/>
      <w:lang w:val="en-US" w:eastAsia="zh-CN" w:bidi="ar-SA"/>
    </w:rPr>
  </w:style>
  <w:style w:type="character" w:customStyle="1" w:styleId="Char1">
    <w:name w:val="题注 Char"/>
    <w:aliases w:val="Caption Char Char Char Char2,题注1 Char Char2,信息主题 Char2,Caption Table Char"/>
    <w:link w:val="a5"/>
    <w:rsid w:val="00754334"/>
    <w:rPr>
      <w:rFonts w:ascii="Cambria" w:eastAsia="黑体" w:hAnsi="Cambria"/>
      <w:kern w:val="2"/>
      <w:sz w:val="21"/>
      <w:szCs w:val="21"/>
      <w:lang w:val="en-GB" w:eastAsia="zh-CN" w:bidi="ar-SA"/>
    </w:rPr>
  </w:style>
  <w:style w:type="paragraph" w:styleId="a5">
    <w:name w:val="caption"/>
    <w:aliases w:val="Caption Char Char Char,题注1 Char,信息主题,Caption Table"/>
    <w:next w:val="a"/>
    <w:link w:val="Char1"/>
    <w:qFormat/>
    <w:rsid w:val="00754334"/>
    <w:pPr>
      <w:jc w:val="center"/>
    </w:pPr>
    <w:rPr>
      <w:rFonts w:ascii="Cambria" w:eastAsia="黑体" w:hAnsi="Cambria"/>
      <w:kern w:val="2"/>
      <w:sz w:val="21"/>
      <w:szCs w:val="21"/>
      <w:lang w:val="en-GB"/>
    </w:rPr>
  </w:style>
  <w:style w:type="character" w:customStyle="1" w:styleId="Char2">
    <w:name w:val="日期 Char"/>
    <w:link w:val="a6"/>
    <w:rsid w:val="00754334"/>
    <w:rPr>
      <w:rFonts w:ascii="Times New Roman" w:hAnsi="Times New Roman"/>
      <w:szCs w:val="24"/>
    </w:rPr>
  </w:style>
  <w:style w:type="paragraph" w:styleId="a6">
    <w:name w:val="Date"/>
    <w:basedOn w:val="a"/>
    <w:next w:val="a"/>
    <w:link w:val="Char2"/>
    <w:rsid w:val="00754334"/>
    <w:pPr>
      <w:widowControl w:val="0"/>
      <w:spacing w:line="240" w:lineRule="auto"/>
      <w:ind w:leftChars="2500" w:left="100"/>
      <w:jc w:val="both"/>
    </w:pPr>
    <w:rPr>
      <w:sz w:val="20"/>
    </w:rPr>
  </w:style>
  <w:style w:type="character" w:customStyle="1" w:styleId="Char10">
    <w:name w:val="日期 Char1"/>
    <w:basedOn w:val="a0"/>
    <w:uiPriority w:val="99"/>
    <w:rsid w:val="00754334"/>
    <w:rPr>
      <w:rFonts w:ascii="Times New Roman" w:eastAsia="宋体" w:hAnsi="Times New Roman" w:cs="Times New Roman"/>
      <w:kern w:val="0"/>
      <w:sz w:val="24"/>
      <w:szCs w:val="24"/>
      <w:lang w:val="en-GB"/>
    </w:rPr>
  </w:style>
  <w:style w:type="character" w:styleId="a7">
    <w:name w:val="page number"/>
    <w:basedOn w:val="a0"/>
    <w:rsid w:val="00754334"/>
  </w:style>
  <w:style w:type="character" w:customStyle="1" w:styleId="CharChar1Char">
    <w:name w:val="文档正文 Char Char1 Char"/>
    <w:link w:val="CharChar1"/>
    <w:rsid w:val="00754334"/>
    <w:rPr>
      <w:rFonts w:ascii="宋体" w:eastAsia="宋体" w:hAnsi="宋体"/>
      <w:sz w:val="24"/>
      <w:szCs w:val="24"/>
      <w:lang w:val="en-GB"/>
    </w:rPr>
  </w:style>
  <w:style w:type="paragraph" w:customStyle="1" w:styleId="CharChar1">
    <w:name w:val="文档正文 Char Char1"/>
    <w:basedOn w:val="a"/>
    <w:link w:val="CharChar1Char"/>
    <w:rsid w:val="00754334"/>
    <w:pPr>
      <w:widowControl w:val="0"/>
      <w:tabs>
        <w:tab w:val="left" w:pos="851"/>
      </w:tabs>
      <w:spacing w:after="120"/>
      <w:ind w:firstLineChars="235" w:firstLine="566"/>
      <w:jc w:val="both"/>
    </w:pPr>
    <w:rPr>
      <w:rFonts w:ascii="宋体" w:hAnsi="宋体"/>
    </w:rPr>
  </w:style>
  <w:style w:type="character" w:customStyle="1" w:styleId="Char3">
    <w:name w:val="页脚 Char3"/>
    <w:rsid w:val="00754334"/>
    <w:rPr>
      <w:rFonts w:ascii="Times New Roman" w:eastAsia="宋体" w:hAnsi="Times New Roman" w:cs="Times New Roman"/>
      <w:kern w:val="0"/>
      <w:sz w:val="18"/>
      <w:szCs w:val="18"/>
      <w:lang w:val="en-GB"/>
    </w:rPr>
  </w:style>
  <w:style w:type="character" w:customStyle="1" w:styleId="StyleHeadingALatinGB2312AsianGB2312Char">
    <w:name w:val="Style Heading A + (Latin) 楷体_GB2312 (Asian) 楷体_GB2312 Char"/>
    <w:rsid w:val="00754334"/>
    <w:rPr>
      <w:rFonts w:ascii="楷体_GB2312" w:eastAsia="楷体_GB2312" w:hAnsi="楷体_GB2312" w:cs="Arial"/>
      <w:b/>
      <w:kern w:val="28"/>
      <w:sz w:val="36"/>
      <w:lang w:val="en-US" w:eastAsia="zh-CN" w:bidi="ar-SA"/>
    </w:rPr>
  </w:style>
  <w:style w:type="character" w:customStyle="1" w:styleId="Char4">
    <w:name w:val="文档结构图 Char"/>
    <w:link w:val="a8"/>
    <w:rsid w:val="00754334"/>
    <w:rPr>
      <w:rFonts w:ascii="宋体" w:eastAsia="宋体" w:hAnsi="Times New Roman" w:cs="Times New Roman"/>
      <w:kern w:val="0"/>
      <w:sz w:val="18"/>
      <w:szCs w:val="18"/>
      <w:lang w:val="en-GB"/>
    </w:rPr>
  </w:style>
  <w:style w:type="paragraph" w:styleId="a8">
    <w:name w:val="Document Map"/>
    <w:basedOn w:val="a"/>
    <w:link w:val="Char4"/>
    <w:rsid w:val="00754334"/>
    <w:rPr>
      <w:rFonts w:ascii="宋体"/>
      <w:sz w:val="18"/>
      <w:szCs w:val="18"/>
    </w:rPr>
  </w:style>
  <w:style w:type="character" w:customStyle="1" w:styleId="Char11">
    <w:name w:val="文档结构图 Char1"/>
    <w:basedOn w:val="a0"/>
    <w:uiPriority w:val="99"/>
    <w:semiHidden/>
    <w:rsid w:val="00754334"/>
    <w:rPr>
      <w:rFonts w:ascii="宋体" w:eastAsia="宋体" w:hAnsi="Times New Roman" w:cs="Times New Roman"/>
      <w:kern w:val="0"/>
      <w:sz w:val="18"/>
      <w:szCs w:val="18"/>
      <w:lang w:val="en-GB"/>
    </w:rPr>
  </w:style>
  <w:style w:type="character" w:customStyle="1" w:styleId="a9">
    <w:name w:val="表头"/>
    <w:rsid w:val="00754334"/>
    <w:rPr>
      <w:rFonts w:ascii="宋体" w:hAnsi="宋体" w:cs="宋体"/>
      <w:b/>
      <w:bCs/>
      <w:color w:val="FFFFFF"/>
    </w:rPr>
  </w:style>
  <w:style w:type="character" w:customStyle="1" w:styleId="Char5">
    <w:name w:val="批注主题 Char"/>
    <w:link w:val="aa"/>
    <w:rsid w:val="00754334"/>
    <w:rPr>
      <w:rFonts w:ascii="Times New Roman" w:hAnsi="Times New Roman"/>
      <w:b/>
      <w:bCs/>
      <w:sz w:val="24"/>
      <w:szCs w:val="24"/>
      <w:lang w:val="en-GB"/>
    </w:rPr>
  </w:style>
  <w:style w:type="paragraph" w:styleId="aa">
    <w:name w:val="annotation subject"/>
    <w:basedOn w:val="a"/>
    <w:next w:val="a"/>
    <w:link w:val="Char5"/>
    <w:rsid w:val="00754334"/>
    <w:rPr>
      <w:b/>
      <w:bCs/>
    </w:rPr>
  </w:style>
  <w:style w:type="paragraph" w:styleId="ab">
    <w:name w:val="annotation text"/>
    <w:basedOn w:val="a"/>
    <w:link w:val="Char6"/>
    <w:unhideWhenUsed/>
    <w:rsid w:val="00754334"/>
  </w:style>
  <w:style w:type="character" w:customStyle="1" w:styleId="Char6">
    <w:name w:val="批注文字 Char"/>
    <w:basedOn w:val="a0"/>
    <w:link w:val="ab"/>
    <w:rsid w:val="00754334"/>
    <w:rPr>
      <w:rFonts w:ascii="Times New Roman" w:eastAsia="宋体" w:hAnsi="Times New Roman" w:cs="Times New Roman"/>
      <w:kern w:val="0"/>
      <w:sz w:val="24"/>
      <w:szCs w:val="24"/>
      <w:lang w:val="en-GB"/>
    </w:rPr>
  </w:style>
  <w:style w:type="character" w:customStyle="1" w:styleId="Char12">
    <w:name w:val="批注主题 Char1"/>
    <w:basedOn w:val="Char6"/>
    <w:uiPriority w:val="99"/>
    <w:rsid w:val="00754334"/>
    <w:rPr>
      <w:rFonts w:ascii="Times New Roman" w:eastAsia="宋体" w:hAnsi="Times New Roman" w:cs="Times New Roman"/>
      <w:b/>
      <w:bCs/>
      <w:kern w:val="0"/>
      <w:sz w:val="24"/>
      <w:szCs w:val="24"/>
      <w:lang w:val="en-GB"/>
    </w:rPr>
  </w:style>
  <w:style w:type="character" w:customStyle="1" w:styleId="Char7">
    <w:name w:val="纯文本 Char"/>
    <w:link w:val="ac"/>
    <w:uiPriority w:val="99"/>
    <w:rsid w:val="00754334"/>
    <w:rPr>
      <w:rFonts w:ascii="宋体" w:hAnsi="Courier New" w:cs="Courier New"/>
      <w:szCs w:val="21"/>
    </w:rPr>
  </w:style>
  <w:style w:type="paragraph" w:styleId="ac">
    <w:name w:val="Plain Text"/>
    <w:basedOn w:val="a"/>
    <w:link w:val="Char7"/>
    <w:uiPriority w:val="99"/>
    <w:rsid w:val="00754334"/>
    <w:pPr>
      <w:widowControl w:val="0"/>
      <w:spacing w:line="240" w:lineRule="auto"/>
      <w:jc w:val="both"/>
    </w:pPr>
    <w:rPr>
      <w:rFonts w:ascii="宋体" w:hAnsi="Courier New"/>
      <w:sz w:val="20"/>
      <w:szCs w:val="21"/>
    </w:rPr>
  </w:style>
  <w:style w:type="character" w:customStyle="1" w:styleId="Char13">
    <w:name w:val="纯文本 Char1"/>
    <w:basedOn w:val="a0"/>
    <w:uiPriority w:val="99"/>
    <w:rsid w:val="00754334"/>
    <w:rPr>
      <w:rFonts w:ascii="宋体" w:eastAsia="宋体" w:hAnsi="Courier New" w:cs="Courier New"/>
      <w:kern w:val="0"/>
      <w:szCs w:val="21"/>
      <w:lang w:val="en-GB"/>
    </w:rPr>
  </w:style>
  <w:style w:type="character" w:styleId="ad">
    <w:name w:val="Hyperlink"/>
    <w:uiPriority w:val="99"/>
    <w:rsid w:val="00754334"/>
    <w:rPr>
      <w:color w:val="0000FF"/>
      <w:u w:val="single"/>
    </w:rPr>
  </w:style>
  <w:style w:type="character" w:customStyle="1" w:styleId="Char8">
    <w:name w:val="正文文本 Char"/>
    <w:link w:val="ae"/>
    <w:rsid w:val="00754334"/>
    <w:rPr>
      <w:rFonts w:ascii="Arial" w:hAnsi="Arial"/>
      <w:sz w:val="24"/>
      <w:lang w:eastAsia="en-US"/>
    </w:rPr>
  </w:style>
  <w:style w:type="paragraph" w:styleId="ae">
    <w:name w:val="Body Text"/>
    <w:basedOn w:val="a"/>
    <w:link w:val="Char8"/>
    <w:rsid w:val="00754334"/>
    <w:pPr>
      <w:spacing w:line="240" w:lineRule="auto"/>
    </w:pPr>
    <w:rPr>
      <w:rFonts w:ascii="Arial" w:hAnsi="Arial"/>
      <w:szCs w:val="20"/>
      <w:lang w:eastAsia="en-US"/>
    </w:rPr>
  </w:style>
  <w:style w:type="character" w:customStyle="1" w:styleId="Char14">
    <w:name w:val="正文文本 Char1"/>
    <w:basedOn w:val="a0"/>
    <w:uiPriority w:val="99"/>
    <w:rsid w:val="00754334"/>
    <w:rPr>
      <w:rFonts w:ascii="Times New Roman" w:eastAsia="宋体" w:hAnsi="Times New Roman" w:cs="Times New Roman"/>
      <w:kern w:val="0"/>
      <w:sz w:val="24"/>
      <w:szCs w:val="24"/>
      <w:lang w:val="en-GB"/>
    </w:rPr>
  </w:style>
  <w:style w:type="paragraph" w:customStyle="1" w:styleId="HeadingA">
    <w:name w:val="Heading A"/>
    <w:basedOn w:val="1"/>
    <w:rsid w:val="00754334"/>
    <w:pPr>
      <w:pageBreakBefore/>
      <w:numPr>
        <w:numId w:val="0"/>
      </w:numPr>
      <w:overflowPunct w:val="0"/>
      <w:autoSpaceDE w:val="0"/>
      <w:autoSpaceDN w:val="0"/>
      <w:adjustRightInd w:val="0"/>
      <w:spacing w:before="142" w:after="360" w:line="240" w:lineRule="auto"/>
      <w:textAlignment w:val="baseline"/>
      <w:outlineLvl w:val="9"/>
    </w:pPr>
    <w:rPr>
      <w:rFonts w:ascii="Tahoma" w:hAnsi="Tahoma"/>
      <w:bCs w:val="0"/>
      <w:kern w:val="28"/>
      <w:szCs w:val="22"/>
      <w:lang w:val="en-US" w:eastAsia="en-US"/>
    </w:rPr>
  </w:style>
  <w:style w:type="paragraph" w:customStyle="1" w:styleId="af">
    <w:name w:val="表单内容"/>
    <w:basedOn w:val="a"/>
    <w:rsid w:val="00754334"/>
    <w:pPr>
      <w:autoSpaceDE w:val="0"/>
      <w:autoSpaceDN w:val="0"/>
      <w:adjustRightInd w:val="0"/>
      <w:spacing w:line="240" w:lineRule="auto"/>
    </w:pPr>
    <w:rPr>
      <w:rFonts w:ascii="Arial" w:hAnsi="Arial" w:cs="Arial"/>
      <w:sz w:val="18"/>
      <w:szCs w:val="18"/>
      <w:lang w:val="zh-CN"/>
    </w:rPr>
  </w:style>
  <w:style w:type="paragraph" w:customStyle="1" w:styleId="af0">
    <w:name w:val="表格文字"/>
    <w:rsid w:val="00754334"/>
    <w:rPr>
      <w:rFonts w:ascii="Arial" w:hAnsi="Arial"/>
      <w:kern w:val="2"/>
      <w:sz w:val="21"/>
      <w:szCs w:val="30"/>
    </w:rPr>
  </w:style>
  <w:style w:type="paragraph" w:customStyle="1" w:styleId="DefaultText">
    <w:name w:val="Default Text"/>
    <w:basedOn w:val="a"/>
    <w:rsid w:val="00754334"/>
    <w:pPr>
      <w:overflowPunct w:val="0"/>
      <w:autoSpaceDE w:val="0"/>
      <w:autoSpaceDN w:val="0"/>
      <w:adjustRightInd w:val="0"/>
      <w:textAlignment w:val="baseline"/>
    </w:pPr>
    <w:rPr>
      <w:sz w:val="20"/>
      <w:szCs w:val="20"/>
      <w:lang w:val="en-US" w:eastAsia="zh-TW"/>
    </w:rPr>
  </w:style>
  <w:style w:type="paragraph" w:customStyle="1" w:styleId="TableText">
    <w:name w:val="Table Text"/>
    <w:basedOn w:val="a"/>
    <w:rsid w:val="00754334"/>
    <w:pPr>
      <w:overflowPunct w:val="0"/>
      <w:autoSpaceDE w:val="0"/>
      <w:autoSpaceDN w:val="0"/>
      <w:adjustRightInd w:val="0"/>
      <w:ind w:left="28" w:right="28"/>
      <w:textAlignment w:val="baseline"/>
    </w:pPr>
    <w:rPr>
      <w:rFonts w:ascii="Tahoma" w:hAnsi="Tahoma"/>
      <w:sz w:val="22"/>
      <w:szCs w:val="22"/>
      <w:lang w:val="en-US" w:eastAsia="en-US"/>
    </w:rPr>
  </w:style>
  <w:style w:type="paragraph" w:customStyle="1" w:styleId="HEADFOOT">
    <w:name w:val="HEAD_FOOT"/>
    <w:basedOn w:val="a"/>
    <w:rsid w:val="00754334"/>
    <w:pPr>
      <w:autoSpaceDE w:val="0"/>
      <w:autoSpaceDN w:val="0"/>
      <w:adjustRightInd w:val="0"/>
      <w:spacing w:line="240" w:lineRule="auto"/>
    </w:pPr>
    <w:rPr>
      <w:rFonts w:ascii="Arial" w:hAnsi="Arial" w:cs="Arial"/>
      <w:sz w:val="18"/>
      <w:szCs w:val="18"/>
      <w:lang w:val="zh-CN"/>
    </w:rPr>
  </w:style>
  <w:style w:type="paragraph" w:customStyle="1" w:styleId="CharCharCharCharCharChar2Char1CharCharCharCharCharCharCharCharCharCharCharCharCharCharCharChar">
    <w:name w:val="无标题正文 Char Char Char Char Char Char2 Char1 Char Char Char Char Char Char Char Char Char Char Char Char Char Char Char Char"/>
    <w:basedOn w:val="a"/>
    <w:next w:val="1"/>
    <w:rsid w:val="00754334"/>
    <w:pPr>
      <w:spacing w:after="160" w:line="240" w:lineRule="exact"/>
    </w:pPr>
    <w:rPr>
      <w:rFonts w:ascii="Arial" w:hAnsi="Arial"/>
      <w:sz w:val="20"/>
      <w:szCs w:val="20"/>
      <w:lang w:val="en-US" w:eastAsia="en-US"/>
    </w:rPr>
  </w:style>
  <w:style w:type="paragraph" w:styleId="30">
    <w:name w:val="toc 3"/>
    <w:basedOn w:val="a"/>
    <w:next w:val="a"/>
    <w:uiPriority w:val="39"/>
    <w:qFormat/>
    <w:rsid w:val="002B2844"/>
    <w:pPr>
      <w:spacing w:beforeLines="0" w:afterLines="0" w:line="300" w:lineRule="auto"/>
      <w:ind w:left="482"/>
    </w:pPr>
    <w:rPr>
      <w:iCs/>
      <w:sz w:val="21"/>
      <w:szCs w:val="20"/>
    </w:rPr>
  </w:style>
  <w:style w:type="paragraph" w:styleId="10">
    <w:name w:val="toc 1"/>
    <w:basedOn w:val="a"/>
    <w:next w:val="a"/>
    <w:uiPriority w:val="39"/>
    <w:qFormat/>
    <w:rsid w:val="002B2844"/>
    <w:pPr>
      <w:spacing w:beforeLines="0" w:afterLines="0" w:line="300" w:lineRule="auto"/>
    </w:pPr>
    <w:rPr>
      <w:b/>
      <w:bCs/>
      <w:caps/>
      <w:sz w:val="21"/>
      <w:szCs w:val="20"/>
    </w:rPr>
  </w:style>
  <w:style w:type="paragraph" w:styleId="af1">
    <w:name w:val="Normal (Web)"/>
    <w:basedOn w:val="a"/>
    <w:uiPriority w:val="99"/>
    <w:rsid w:val="00754334"/>
    <w:pPr>
      <w:spacing w:before="100" w:beforeAutospacing="1" w:after="100" w:afterAutospacing="1" w:line="240" w:lineRule="auto"/>
    </w:pPr>
    <w:rPr>
      <w:rFonts w:ascii="宋体" w:hAnsi="宋体" w:cs="宋体"/>
      <w:lang w:val="en-US"/>
    </w:rPr>
  </w:style>
  <w:style w:type="paragraph" w:styleId="20">
    <w:name w:val="toc 2"/>
    <w:basedOn w:val="a"/>
    <w:next w:val="a"/>
    <w:uiPriority w:val="39"/>
    <w:qFormat/>
    <w:rsid w:val="002B2844"/>
    <w:pPr>
      <w:spacing w:beforeLines="0" w:afterLines="0" w:line="300" w:lineRule="auto"/>
      <w:ind w:left="238"/>
    </w:pPr>
    <w:rPr>
      <w:smallCaps/>
      <w:sz w:val="21"/>
      <w:szCs w:val="20"/>
    </w:rPr>
  </w:style>
  <w:style w:type="paragraph" w:customStyle="1" w:styleId="1CharCharCharCharCharChar1CharCharCharCharCharChar1CharCharChar1Char">
    <w:name w:val="1 Char Char Char Char Char Char1 Char Char Char Char Char Char1 Char Char Char1 Char"/>
    <w:basedOn w:val="a"/>
    <w:rsid w:val="00754334"/>
    <w:pPr>
      <w:spacing w:after="160" w:line="240" w:lineRule="exact"/>
    </w:pPr>
    <w:rPr>
      <w:rFonts w:ascii="Verdana" w:hAnsi="Verdana"/>
      <w:sz w:val="20"/>
      <w:lang w:val="en-US" w:eastAsia="en-US"/>
    </w:rPr>
  </w:style>
  <w:style w:type="paragraph" w:customStyle="1" w:styleId="HeadingB">
    <w:name w:val="Heading B"/>
    <w:basedOn w:val="2"/>
    <w:rsid w:val="00754334"/>
    <w:pPr>
      <w:keepLines w:val="0"/>
      <w:numPr>
        <w:ilvl w:val="0"/>
        <w:numId w:val="0"/>
      </w:numPr>
      <w:tabs>
        <w:tab w:val="left" w:pos="933"/>
      </w:tabs>
      <w:overflowPunct w:val="0"/>
      <w:autoSpaceDE w:val="0"/>
      <w:autoSpaceDN w:val="0"/>
      <w:adjustRightInd w:val="0"/>
      <w:spacing w:before="425" w:after="113" w:line="240" w:lineRule="auto"/>
      <w:textAlignment w:val="baseline"/>
      <w:outlineLvl w:val="9"/>
    </w:pPr>
    <w:rPr>
      <w:rFonts w:ascii="Tahoma" w:hAnsi="Tahoma"/>
      <w:bCs w:val="0"/>
      <w:sz w:val="28"/>
      <w:szCs w:val="28"/>
      <w:lang w:val="en-US"/>
    </w:rPr>
  </w:style>
  <w:style w:type="paragraph" w:styleId="TOC">
    <w:name w:val="TOC Heading"/>
    <w:basedOn w:val="1"/>
    <w:next w:val="a"/>
    <w:uiPriority w:val="39"/>
    <w:qFormat/>
    <w:rsid w:val="00754334"/>
    <w:pPr>
      <w:numPr>
        <w:numId w:val="0"/>
      </w:numPr>
      <w:spacing w:before="480" w:after="0" w:line="276" w:lineRule="auto"/>
      <w:outlineLvl w:val="9"/>
    </w:pPr>
    <w:rPr>
      <w:rFonts w:ascii="Cambria" w:hAnsi="Cambria"/>
      <w:color w:val="365F91"/>
      <w:kern w:val="0"/>
      <w:sz w:val="28"/>
      <w:szCs w:val="28"/>
      <w:lang w:val="en-US"/>
    </w:rPr>
  </w:style>
  <w:style w:type="paragraph" w:styleId="af2">
    <w:name w:val="No Spacing"/>
    <w:qFormat/>
    <w:rsid w:val="00754334"/>
    <w:rPr>
      <w:rFonts w:ascii="Times New Roman" w:hAnsi="Times New Roman"/>
      <w:sz w:val="24"/>
      <w:szCs w:val="24"/>
      <w:lang w:val="en-GB"/>
    </w:rPr>
  </w:style>
  <w:style w:type="paragraph" w:styleId="af3">
    <w:name w:val="List Paragraph"/>
    <w:basedOn w:val="a"/>
    <w:uiPriority w:val="34"/>
    <w:qFormat/>
    <w:rsid w:val="00754334"/>
    <w:pPr>
      <w:widowControl w:val="0"/>
      <w:spacing w:line="240" w:lineRule="auto"/>
      <w:ind w:firstLine="420"/>
      <w:jc w:val="both"/>
    </w:pPr>
    <w:rPr>
      <w:kern w:val="2"/>
      <w:sz w:val="21"/>
      <w:lang w:val="en-US"/>
    </w:rPr>
  </w:style>
  <w:style w:type="paragraph" w:customStyle="1" w:styleId="TABLEHEAD">
    <w:name w:val="TABLE_HEAD"/>
    <w:basedOn w:val="a"/>
    <w:rsid w:val="00754334"/>
    <w:pPr>
      <w:autoSpaceDE w:val="0"/>
      <w:autoSpaceDN w:val="0"/>
      <w:adjustRightInd w:val="0"/>
      <w:spacing w:line="240" w:lineRule="auto"/>
      <w:jc w:val="center"/>
    </w:pPr>
    <w:rPr>
      <w:rFonts w:ascii="Arial" w:hAnsi="Arial" w:cs="Arial"/>
      <w:sz w:val="16"/>
      <w:szCs w:val="16"/>
      <w:lang w:val="zh-CN"/>
    </w:rPr>
  </w:style>
  <w:style w:type="paragraph" w:styleId="40">
    <w:name w:val="toc 4"/>
    <w:basedOn w:val="a"/>
    <w:next w:val="a"/>
    <w:autoRedefine/>
    <w:uiPriority w:val="39"/>
    <w:unhideWhenUsed/>
    <w:rsid w:val="002B2844"/>
    <w:pPr>
      <w:tabs>
        <w:tab w:val="left" w:pos="2045"/>
        <w:tab w:val="right" w:leader="dot" w:pos="8296"/>
      </w:tabs>
      <w:spacing w:beforeLines="0" w:afterLines="0" w:line="300" w:lineRule="auto"/>
      <w:ind w:left="720" w:firstLine="420"/>
    </w:pPr>
    <w:rPr>
      <w:sz w:val="21"/>
      <w:szCs w:val="18"/>
    </w:rPr>
  </w:style>
  <w:style w:type="paragraph" w:styleId="50">
    <w:name w:val="toc 5"/>
    <w:basedOn w:val="a"/>
    <w:next w:val="a"/>
    <w:autoRedefine/>
    <w:uiPriority w:val="39"/>
    <w:unhideWhenUsed/>
    <w:rsid w:val="00754334"/>
    <w:pPr>
      <w:ind w:left="960"/>
    </w:pPr>
    <w:rPr>
      <w:sz w:val="18"/>
      <w:szCs w:val="18"/>
    </w:rPr>
  </w:style>
  <w:style w:type="paragraph" w:styleId="60">
    <w:name w:val="toc 6"/>
    <w:basedOn w:val="a"/>
    <w:next w:val="a"/>
    <w:autoRedefine/>
    <w:uiPriority w:val="39"/>
    <w:unhideWhenUsed/>
    <w:rsid w:val="00754334"/>
    <w:pPr>
      <w:ind w:left="1200"/>
    </w:pPr>
    <w:rPr>
      <w:sz w:val="18"/>
      <w:szCs w:val="18"/>
    </w:rPr>
  </w:style>
  <w:style w:type="paragraph" w:styleId="70">
    <w:name w:val="toc 7"/>
    <w:basedOn w:val="a"/>
    <w:next w:val="a"/>
    <w:autoRedefine/>
    <w:uiPriority w:val="39"/>
    <w:unhideWhenUsed/>
    <w:rsid w:val="00754334"/>
    <w:pPr>
      <w:ind w:left="1440"/>
    </w:pPr>
    <w:rPr>
      <w:sz w:val="18"/>
      <w:szCs w:val="18"/>
    </w:rPr>
  </w:style>
  <w:style w:type="paragraph" w:styleId="80">
    <w:name w:val="toc 8"/>
    <w:basedOn w:val="a"/>
    <w:next w:val="a"/>
    <w:autoRedefine/>
    <w:uiPriority w:val="39"/>
    <w:unhideWhenUsed/>
    <w:rsid w:val="00754334"/>
    <w:pPr>
      <w:ind w:left="1680"/>
    </w:pPr>
    <w:rPr>
      <w:sz w:val="18"/>
      <w:szCs w:val="18"/>
    </w:rPr>
  </w:style>
  <w:style w:type="paragraph" w:styleId="90">
    <w:name w:val="toc 9"/>
    <w:basedOn w:val="a"/>
    <w:next w:val="a"/>
    <w:autoRedefine/>
    <w:uiPriority w:val="39"/>
    <w:unhideWhenUsed/>
    <w:rsid w:val="00754334"/>
    <w:pPr>
      <w:ind w:left="1920"/>
    </w:pPr>
    <w:rPr>
      <w:sz w:val="18"/>
      <w:szCs w:val="18"/>
    </w:rPr>
  </w:style>
  <w:style w:type="paragraph" w:customStyle="1" w:styleId="TableSmall">
    <w:name w:val="Table_Small"/>
    <w:basedOn w:val="a"/>
    <w:rsid w:val="00754334"/>
    <w:pPr>
      <w:spacing w:before="40" w:after="40" w:line="240" w:lineRule="auto"/>
    </w:pPr>
    <w:rPr>
      <w:rFonts w:ascii="Arial" w:hAnsi="Arial"/>
      <w:sz w:val="16"/>
      <w:szCs w:val="20"/>
      <w:lang w:val="en-US" w:eastAsia="en-US"/>
    </w:rPr>
  </w:style>
  <w:style w:type="paragraph" w:customStyle="1" w:styleId="af4">
    <w:name w:val="修复黑体标题"/>
    <w:autoRedefine/>
    <w:qFormat/>
    <w:rsid w:val="00754334"/>
    <w:rPr>
      <w:rFonts w:ascii="Arial" w:eastAsia="黑体" w:hAnsi="Arial"/>
      <w:b/>
      <w:sz w:val="24"/>
      <w:szCs w:val="24"/>
      <w:lang w:val="en-GB"/>
    </w:rPr>
  </w:style>
  <w:style w:type="paragraph" w:styleId="af5">
    <w:name w:val="Body Text First Indent"/>
    <w:basedOn w:val="ae"/>
    <w:link w:val="Char9"/>
    <w:rsid w:val="00754334"/>
    <w:pPr>
      <w:spacing w:after="120" w:line="360" w:lineRule="auto"/>
      <w:ind w:firstLineChars="100" w:firstLine="420"/>
    </w:pPr>
    <w:rPr>
      <w:rFonts w:ascii="Times New Roman" w:hAnsi="Times New Roman"/>
      <w:lang w:eastAsia="zh-CN"/>
    </w:rPr>
  </w:style>
  <w:style w:type="character" w:customStyle="1" w:styleId="Char9">
    <w:name w:val="正文首行缩进 Char"/>
    <w:basedOn w:val="Char14"/>
    <w:link w:val="af5"/>
    <w:rsid w:val="00754334"/>
    <w:rPr>
      <w:rFonts w:ascii="Times New Roman" w:eastAsia="宋体" w:hAnsi="Times New Roman" w:cs="Times New Roman"/>
      <w:kern w:val="0"/>
      <w:sz w:val="24"/>
      <w:szCs w:val="24"/>
      <w:lang w:val="en-GB"/>
    </w:rPr>
  </w:style>
  <w:style w:type="character" w:customStyle="1" w:styleId="Heading0Char">
    <w:name w:val="Heading 0 Char"/>
    <w:aliases w:val="ASAPHeading 1 Char Char"/>
    <w:rsid w:val="00754334"/>
    <w:rPr>
      <w:rFonts w:eastAsia="宋体"/>
      <w:b/>
      <w:bCs/>
      <w:kern w:val="44"/>
      <w:sz w:val="36"/>
      <w:szCs w:val="36"/>
      <w:lang w:val="en-GB" w:eastAsia="zh-CN" w:bidi="ar-SA"/>
    </w:rPr>
  </w:style>
  <w:style w:type="character" w:customStyle="1" w:styleId="ResetnumberingChar">
    <w:name w:val="Reset numbering Char"/>
    <w:aliases w:val="Small Chapter) Char,L2 Char,Heading 2 Char Char,ASAPHeading 2 Char Char"/>
    <w:rsid w:val="00754334"/>
    <w:rPr>
      <w:rFonts w:eastAsia="宋体" w:hAnsi="宋体"/>
      <w:b/>
      <w:bCs/>
      <w:sz w:val="32"/>
      <w:szCs w:val="32"/>
      <w:lang w:val="en-GB" w:eastAsia="zh-CN" w:bidi="ar-SA"/>
    </w:rPr>
  </w:style>
  <w:style w:type="character" w:customStyle="1" w:styleId="Level1-1Char">
    <w:name w:val="Level 1 - 1 Char"/>
    <w:aliases w:val="(Appendix Nbr) Char,H3 Char,l3 Char,CT Char,ASAPHeading 3 Char Char"/>
    <w:rsid w:val="00754334"/>
    <w:rPr>
      <w:rFonts w:eastAsia="宋体" w:hAnsi="宋体"/>
      <w:b/>
      <w:bCs/>
      <w:sz w:val="30"/>
      <w:szCs w:val="30"/>
      <w:lang w:val="en-GB" w:eastAsia="zh-CN" w:bidi="ar-SA"/>
    </w:rPr>
  </w:style>
  <w:style w:type="character" w:customStyle="1" w:styleId="Level3-iCharChar">
    <w:name w:val="Level 3 - i Char Char"/>
    <w:rsid w:val="00754334"/>
    <w:rPr>
      <w:rFonts w:eastAsia="宋体"/>
      <w:sz w:val="24"/>
      <w:szCs w:val="24"/>
      <w:lang w:val="en-GB" w:eastAsia="en-US" w:bidi="ar-SA"/>
    </w:rPr>
  </w:style>
  <w:style w:type="character" w:customStyle="1" w:styleId="CaptionCharCharCharChar">
    <w:name w:val="Caption Char Char Char Char"/>
    <w:aliases w:val="题注1 Char Char,信息主题 Char,Caption Table Char Char"/>
    <w:rsid w:val="00754334"/>
    <w:rPr>
      <w:rFonts w:ascii="Cambria" w:eastAsia="黑体" w:hAnsi="Cambria"/>
      <w:lang w:val="en-GB" w:eastAsia="zh-CN" w:bidi="ar-SA"/>
    </w:rPr>
  </w:style>
  <w:style w:type="paragraph" w:styleId="af6">
    <w:name w:val="Balloon Text"/>
    <w:basedOn w:val="a"/>
    <w:link w:val="Chara"/>
    <w:rsid w:val="00754334"/>
    <w:rPr>
      <w:sz w:val="18"/>
      <w:szCs w:val="18"/>
    </w:rPr>
  </w:style>
  <w:style w:type="character" w:customStyle="1" w:styleId="Chara">
    <w:name w:val="批注框文本 Char"/>
    <w:basedOn w:val="a0"/>
    <w:link w:val="af6"/>
    <w:rsid w:val="00754334"/>
    <w:rPr>
      <w:rFonts w:ascii="Times New Roman" w:eastAsia="宋体" w:hAnsi="Times New Roman" w:cs="Times New Roman"/>
      <w:kern w:val="0"/>
      <w:sz w:val="18"/>
      <w:szCs w:val="18"/>
      <w:lang w:val="en-GB"/>
    </w:rPr>
  </w:style>
  <w:style w:type="table" w:styleId="af7">
    <w:name w:val="Table Grid"/>
    <w:basedOn w:val="a1"/>
    <w:rsid w:val="00754334"/>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1Char">
    <w:name w:val="Char Char Char1 Char"/>
    <w:basedOn w:val="a"/>
    <w:rsid w:val="00754334"/>
    <w:pPr>
      <w:spacing w:after="160" w:line="240" w:lineRule="exact"/>
    </w:pPr>
    <w:rPr>
      <w:rFonts w:ascii="Verdana" w:hAnsi="Verdana"/>
      <w:sz w:val="20"/>
      <w:szCs w:val="20"/>
      <w:lang w:val="en-US" w:eastAsia="en-US"/>
    </w:rPr>
  </w:style>
  <w:style w:type="paragraph" w:customStyle="1" w:styleId="Nomal">
    <w:name w:val="Nomal"/>
    <w:basedOn w:val="ac"/>
    <w:rsid w:val="00754334"/>
    <w:pPr>
      <w:spacing w:line="380" w:lineRule="atLeast"/>
      <w:jc w:val="left"/>
    </w:pPr>
    <w:rPr>
      <w:rFonts w:ascii="Times New Roman" w:eastAsia="Times New Roman" w:hAnsi="Times New Roman"/>
      <w:b/>
      <w:color w:val="000000"/>
      <w:sz w:val="36"/>
      <w:szCs w:val="20"/>
    </w:rPr>
  </w:style>
  <w:style w:type="paragraph" w:customStyle="1" w:styleId="CharCharCharChar">
    <w:name w:val="Char Char Char Char"/>
    <w:basedOn w:val="a"/>
    <w:rsid w:val="00754334"/>
    <w:pPr>
      <w:spacing w:after="160" w:line="240" w:lineRule="exact"/>
    </w:pPr>
    <w:rPr>
      <w:rFonts w:ascii="Verdana" w:hAnsi="Verdana"/>
      <w:sz w:val="20"/>
      <w:szCs w:val="20"/>
      <w:lang w:val="en-US" w:eastAsia="en-US"/>
    </w:rPr>
  </w:style>
  <w:style w:type="paragraph" w:customStyle="1" w:styleId="Char15">
    <w:name w:val="Char1"/>
    <w:basedOn w:val="a"/>
    <w:rsid w:val="00754334"/>
    <w:pPr>
      <w:spacing w:after="160" w:line="240" w:lineRule="exact"/>
    </w:pPr>
    <w:rPr>
      <w:rFonts w:ascii="Verdana" w:hAnsi="Verdana"/>
      <w:sz w:val="20"/>
      <w:szCs w:val="20"/>
      <w:lang w:val="en-US" w:eastAsia="en-US"/>
    </w:rPr>
  </w:style>
  <w:style w:type="paragraph" w:customStyle="1" w:styleId="CharCharChar">
    <w:name w:val="Char Char Char"/>
    <w:basedOn w:val="a"/>
    <w:rsid w:val="00754334"/>
    <w:pPr>
      <w:spacing w:after="160" w:line="240" w:lineRule="exact"/>
    </w:pPr>
    <w:rPr>
      <w:rFonts w:ascii="Verdana" w:hAnsi="Verdana"/>
      <w:sz w:val="20"/>
      <w:szCs w:val="20"/>
      <w:lang w:val="en-US" w:eastAsia="en-US"/>
    </w:rPr>
  </w:style>
  <w:style w:type="paragraph" w:customStyle="1" w:styleId="RCDTITLELEFT">
    <w:name w:val="RCD_TITLE_LEFT"/>
    <w:basedOn w:val="a"/>
    <w:uiPriority w:val="99"/>
    <w:rsid w:val="00754334"/>
    <w:pPr>
      <w:autoSpaceDE w:val="0"/>
      <w:autoSpaceDN w:val="0"/>
      <w:adjustRightInd w:val="0"/>
      <w:spacing w:line="240" w:lineRule="auto"/>
    </w:pPr>
    <w:rPr>
      <w:rFonts w:ascii="Arial" w:hAnsi="Arial" w:cs="Arial"/>
      <w:b/>
      <w:bCs/>
      <w:sz w:val="28"/>
      <w:szCs w:val="28"/>
      <w:lang w:val="zh-CN"/>
    </w:rPr>
  </w:style>
  <w:style w:type="paragraph" w:customStyle="1" w:styleId="CharCharCharCharCharCharChar">
    <w:name w:val="Char Char Char Char Char Char Char"/>
    <w:basedOn w:val="a"/>
    <w:rsid w:val="00754334"/>
    <w:pPr>
      <w:spacing w:after="160" w:line="240" w:lineRule="exact"/>
    </w:pPr>
    <w:rPr>
      <w:rFonts w:ascii="Verdana" w:hAnsi="Verdana" w:cs="Verdana"/>
      <w:sz w:val="20"/>
      <w:szCs w:val="20"/>
      <w:lang w:val="en-US" w:eastAsia="en-US"/>
    </w:rPr>
  </w:style>
  <w:style w:type="paragraph" w:customStyle="1" w:styleId="TEXTRED">
    <w:name w:val="TEXT_RED"/>
    <w:basedOn w:val="a"/>
    <w:rsid w:val="00754334"/>
    <w:pPr>
      <w:autoSpaceDE w:val="0"/>
      <w:autoSpaceDN w:val="0"/>
      <w:adjustRightInd w:val="0"/>
      <w:spacing w:line="240" w:lineRule="auto"/>
      <w:ind w:left="567"/>
    </w:pPr>
    <w:rPr>
      <w:rFonts w:ascii="Arial" w:hAnsi="Arial" w:cs="Arial"/>
      <w:sz w:val="20"/>
      <w:szCs w:val="20"/>
      <w:lang w:val="zh-CN"/>
    </w:rPr>
  </w:style>
  <w:style w:type="paragraph" w:customStyle="1" w:styleId="REPORT1">
    <w:name w:val="REPORT1"/>
    <w:basedOn w:val="a"/>
    <w:rsid w:val="00754334"/>
    <w:pPr>
      <w:autoSpaceDE w:val="0"/>
      <w:autoSpaceDN w:val="0"/>
      <w:adjustRightInd w:val="0"/>
      <w:spacing w:line="240" w:lineRule="auto"/>
    </w:pPr>
    <w:rPr>
      <w:rFonts w:ascii="Arial" w:hAnsi="Arial" w:cs="Arial"/>
      <w:b/>
      <w:bCs/>
      <w:lang w:val="zh-CN"/>
    </w:rPr>
  </w:style>
  <w:style w:type="paragraph" w:customStyle="1" w:styleId="TEXT">
    <w:name w:val="TEXT"/>
    <w:basedOn w:val="a"/>
    <w:rsid w:val="00754334"/>
    <w:pPr>
      <w:autoSpaceDE w:val="0"/>
      <w:autoSpaceDN w:val="0"/>
      <w:adjustRightInd w:val="0"/>
      <w:spacing w:line="240" w:lineRule="auto"/>
      <w:ind w:left="567"/>
    </w:pPr>
    <w:rPr>
      <w:rFonts w:ascii="Arial" w:hAnsi="Arial" w:cs="Arial"/>
      <w:sz w:val="20"/>
      <w:szCs w:val="20"/>
      <w:lang w:val="zh-CN"/>
    </w:rPr>
  </w:style>
  <w:style w:type="paragraph" w:customStyle="1" w:styleId="11">
    <w:name w:val="正文1"/>
    <w:basedOn w:val="a"/>
    <w:rsid w:val="00754334"/>
    <w:pPr>
      <w:widowControl w:val="0"/>
      <w:spacing w:line="312" w:lineRule="auto"/>
      <w:ind w:firstLine="420"/>
      <w:jc w:val="both"/>
    </w:pPr>
    <w:rPr>
      <w:rFonts w:cs="宋体"/>
      <w:kern w:val="2"/>
      <w:sz w:val="21"/>
      <w:szCs w:val="20"/>
      <w:lang w:val="en-US"/>
    </w:rPr>
  </w:style>
  <w:style w:type="paragraph" w:styleId="af8">
    <w:name w:val="Body Text Indent"/>
    <w:basedOn w:val="a"/>
    <w:link w:val="Charb"/>
    <w:rsid w:val="00754334"/>
    <w:pPr>
      <w:widowControl w:val="0"/>
      <w:spacing w:after="120" w:line="240" w:lineRule="auto"/>
      <w:ind w:leftChars="200" w:left="420"/>
      <w:jc w:val="both"/>
    </w:pPr>
    <w:rPr>
      <w:kern w:val="2"/>
      <w:sz w:val="21"/>
      <w:lang w:val="en-US"/>
    </w:rPr>
  </w:style>
  <w:style w:type="character" w:customStyle="1" w:styleId="Charb">
    <w:name w:val="正文文本缩进 Char"/>
    <w:basedOn w:val="a0"/>
    <w:link w:val="af8"/>
    <w:rsid w:val="00754334"/>
    <w:rPr>
      <w:rFonts w:ascii="Times New Roman" w:eastAsia="宋体" w:hAnsi="Times New Roman" w:cs="Times New Roman"/>
      <w:szCs w:val="24"/>
    </w:rPr>
  </w:style>
  <w:style w:type="paragraph" w:styleId="21">
    <w:name w:val="Body Text First Indent 2"/>
    <w:basedOn w:val="af8"/>
    <w:link w:val="2Char0"/>
    <w:rsid w:val="00754334"/>
    <w:pPr>
      <w:spacing w:line="312" w:lineRule="auto"/>
      <w:ind w:firstLine="420"/>
    </w:pPr>
  </w:style>
  <w:style w:type="character" w:customStyle="1" w:styleId="2Char0">
    <w:name w:val="正文首行缩进 2 Char"/>
    <w:basedOn w:val="Charb"/>
    <w:link w:val="21"/>
    <w:rsid w:val="00754334"/>
    <w:rPr>
      <w:rFonts w:ascii="Times New Roman" w:eastAsia="宋体" w:hAnsi="Times New Roman" w:cs="Times New Roman"/>
      <w:szCs w:val="24"/>
    </w:rPr>
  </w:style>
  <w:style w:type="paragraph" w:customStyle="1" w:styleId="Charc">
    <w:name w:val="Char"/>
    <w:basedOn w:val="a"/>
    <w:rsid w:val="00754334"/>
    <w:pPr>
      <w:widowControl w:val="0"/>
      <w:spacing w:line="240" w:lineRule="auto"/>
      <w:jc w:val="both"/>
    </w:pPr>
    <w:rPr>
      <w:kern w:val="2"/>
      <w:sz w:val="21"/>
      <w:lang w:val="en-US"/>
    </w:rPr>
  </w:style>
  <w:style w:type="character" w:customStyle="1" w:styleId="Char16">
    <w:name w:val="页眉 Char1"/>
    <w:semiHidden/>
    <w:rsid w:val="00754334"/>
    <w:rPr>
      <w:rFonts w:ascii="Times New Roman" w:eastAsia="宋体" w:hAnsi="Times New Roman" w:cs="Times New Roman"/>
      <w:kern w:val="0"/>
      <w:sz w:val="18"/>
      <w:szCs w:val="18"/>
      <w:lang w:val="en-GB"/>
    </w:rPr>
  </w:style>
  <w:style w:type="character" w:styleId="af9">
    <w:name w:val="annotation reference"/>
    <w:rsid w:val="00754334"/>
    <w:rPr>
      <w:sz w:val="21"/>
      <w:szCs w:val="21"/>
    </w:rPr>
  </w:style>
  <w:style w:type="character" w:customStyle="1" w:styleId="content">
    <w:name w:val="content"/>
    <w:basedOn w:val="a0"/>
    <w:rsid w:val="00754334"/>
  </w:style>
  <w:style w:type="table" w:styleId="1-5">
    <w:name w:val="Medium Shading 1 Accent 5"/>
    <w:basedOn w:val="a1"/>
    <w:rsid w:val="0075433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5">
    <w:name w:val="Light List Accent 5"/>
    <w:basedOn w:val="a1"/>
    <w:rsid w:val="00754334"/>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font5">
    <w:name w:val="font5"/>
    <w:basedOn w:val="a"/>
    <w:rsid w:val="00754334"/>
    <w:pPr>
      <w:spacing w:before="100" w:beforeAutospacing="1" w:after="100" w:afterAutospacing="1" w:line="240" w:lineRule="auto"/>
    </w:pPr>
    <w:rPr>
      <w:rFonts w:ascii="宋体" w:hAnsi="宋体" w:cs="宋体"/>
      <w:sz w:val="18"/>
      <w:szCs w:val="18"/>
      <w:lang w:val="en-US"/>
    </w:rPr>
  </w:style>
  <w:style w:type="paragraph" w:customStyle="1" w:styleId="font6">
    <w:name w:val="font6"/>
    <w:basedOn w:val="a"/>
    <w:rsid w:val="00754334"/>
    <w:pPr>
      <w:spacing w:before="100" w:beforeAutospacing="1" w:after="100" w:afterAutospacing="1" w:line="240" w:lineRule="auto"/>
    </w:pPr>
    <w:rPr>
      <w:rFonts w:ascii="宋体" w:hAnsi="宋体" w:cs="宋体"/>
      <w:sz w:val="20"/>
      <w:szCs w:val="20"/>
      <w:lang w:val="en-US"/>
    </w:rPr>
  </w:style>
  <w:style w:type="paragraph" w:customStyle="1" w:styleId="font7">
    <w:name w:val="font7"/>
    <w:basedOn w:val="a"/>
    <w:rsid w:val="00754334"/>
    <w:pPr>
      <w:spacing w:before="100" w:beforeAutospacing="1" w:after="100" w:afterAutospacing="1" w:line="240" w:lineRule="auto"/>
    </w:pPr>
    <w:rPr>
      <w:rFonts w:ascii="宋体" w:hAnsi="宋体" w:cs="宋体"/>
      <w:color w:val="FF0000"/>
      <w:sz w:val="20"/>
      <w:szCs w:val="20"/>
      <w:lang w:val="en-US"/>
    </w:rPr>
  </w:style>
  <w:style w:type="paragraph" w:customStyle="1" w:styleId="xl401">
    <w:name w:val="xl401"/>
    <w:basedOn w:val="a"/>
    <w:rsid w:val="00754334"/>
    <w:pPr>
      <w:pBdr>
        <w:lef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02">
    <w:name w:val="xl402"/>
    <w:basedOn w:val="a"/>
    <w:rsid w:val="00754334"/>
    <w:pPr>
      <w:pBdr>
        <w:top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03">
    <w:name w:val="xl403"/>
    <w:basedOn w:val="a"/>
    <w:rsid w:val="00754334"/>
    <w:pPr>
      <w:pBdr>
        <w:top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04">
    <w:name w:val="xl404"/>
    <w:basedOn w:val="a"/>
    <w:rsid w:val="00754334"/>
    <w:pPr>
      <w:pBdr>
        <w:top w:val="single" w:sz="4" w:space="0" w:color="auto"/>
        <w:bottom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05">
    <w:name w:val="xl405"/>
    <w:basedOn w:val="a"/>
    <w:rsid w:val="00754334"/>
    <w:pPr>
      <w:pBdr>
        <w:top w:val="single" w:sz="4" w:space="0" w:color="auto"/>
        <w:left w:val="single" w:sz="4" w:space="0" w:color="auto"/>
        <w:bottom w:val="single" w:sz="4" w:space="0" w:color="auto"/>
        <w:right w:val="single" w:sz="4" w:space="0" w:color="auto"/>
      </w:pBdr>
      <w:shd w:val="clear" w:color="auto" w:fill="000080"/>
      <w:spacing w:before="100" w:beforeAutospacing="1" w:after="100" w:afterAutospacing="1" w:line="240" w:lineRule="auto"/>
      <w:jc w:val="center"/>
    </w:pPr>
    <w:rPr>
      <w:rFonts w:ascii="宋体" w:hAnsi="宋体" w:cs="宋体"/>
      <w:b/>
      <w:bCs/>
      <w:color w:val="FFFFFF"/>
      <w:sz w:val="20"/>
      <w:szCs w:val="20"/>
      <w:lang w:val="en-US"/>
    </w:rPr>
  </w:style>
  <w:style w:type="paragraph" w:customStyle="1" w:styleId="xl406">
    <w:name w:val="xl406"/>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20"/>
      <w:szCs w:val="20"/>
      <w:lang w:val="en-US"/>
    </w:rPr>
  </w:style>
  <w:style w:type="paragraph" w:customStyle="1" w:styleId="xl407">
    <w:name w:val="xl407"/>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08">
    <w:name w:val="xl408"/>
    <w:basedOn w:val="a"/>
    <w:rsid w:val="00754334"/>
    <w:pPr>
      <w:spacing w:before="100" w:beforeAutospacing="1" w:after="100" w:afterAutospacing="1" w:line="240" w:lineRule="auto"/>
    </w:pPr>
    <w:rPr>
      <w:rFonts w:ascii="宋体" w:hAnsi="宋体" w:cs="宋体"/>
      <w:sz w:val="20"/>
      <w:szCs w:val="20"/>
      <w:lang w:val="en-US"/>
    </w:rPr>
  </w:style>
  <w:style w:type="paragraph" w:customStyle="1" w:styleId="xl409">
    <w:name w:val="xl409"/>
    <w:basedOn w:val="a"/>
    <w:rsid w:val="00754334"/>
    <w:pPr>
      <w:pBdr>
        <w:top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10">
    <w:name w:val="xl410"/>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11">
    <w:name w:val="xl411"/>
    <w:basedOn w:val="a"/>
    <w:rsid w:val="00754334"/>
    <w:pPr>
      <w:pBdr>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12">
    <w:name w:val="xl412"/>
    <w:basedOn w:val="a"/>
    <w:rsid w:val="00754334"/>
    <w:pPr>
      <w:pBdr>
        <w:bottom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13">
    <w:name w:val="xl413"/>
    <w:basedOn w:val="a"/>
    <w:rsid w:val="00754334"/>
    <w:pPr>
      <w:pBdr>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14">
    <w:name w:val="xl414"/>
    <w:basedOn w:val="a"/>
    <w:rsid w:val="00754334"/>
    <w:pPr>
      <w:pBdr>
        <w:top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15">
    <w:name w:val="xl415"/>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xl416">
    <w:name w:val="xl416"/>
    <w:basedOn w:val="a"/>
    <w:rsid w:val="00754334"/>
    <w:pPr>
      <w:pBdr>
        <w:top w:val="single" w:sz="4" w:space="0" w:color="auto"/>
        <w:bottom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xl417">
    <w:name w:val="xl417"/>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sz w:val="20"/>
      <w:szCs w:val="20"/>
      <w:lang w:val="en-US"/>
    </w:rPr>
  </w:style>
  <w:style w:type="paragraph" w:customStyle="1" w:styleId="xl418">
    <w:name w:val="xl418"/>
    <w:basedOn w:val="a"/>
    <w:rsid w:val="00754334"/>
    <w:pPr>
      <w:pBdr>
        <w:left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19">
    <w:name w:val="xl419"/>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0"/>
      <w:szCs w:val="20"/>
      <w:lang w:val="en-US"/>
    </w:rPr>
  </w:style>
  <w:style w:type="paragraph" w:customStyle="1" w:styleId="xl420">
    <w:name w:val="xl420"/>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1">
    <w:name w:val="xl421"/>
    <w:basedOn w:val="a"/>
    <w:rsid w:val="00754334"/>
    <w:pPr>
      <w:pBdr>
        <w:top w:val="single" w:sz="4" w:space="0" w:color="auto"/>
        <w:left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2">
    <w:name w:val="xl422"/>
    <w:basedOn w:val="a"/>
    <w:rsid w:val="00754334"/>
    <w:pPr>
      <w:pBdr>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3">
    <w:name w:val="xl423"/>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color w:val="FF0000"/>
      <w:sz w:val="20"/>
      <w:szCs w:val="20"/>
      <w:lang w:val="en-US"/>
    </w:rPr>
  </w:style>
  <w:style w:type="paragraph" w:customStyle="1" w:styleId="xl424">
    <w:name w:val="xl424"/>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b/>
      <w:bCs/>
      <w:sz w:val="20"/>
      <w:szCs w:val="20"/>
      <w:lang w:val="en-US"/>
    </w:rPr>
  </w:style>
  <w:style w:type="paragraph" w:customStyle="1" w:styleId="xl425">
    <w:name w:val="xl425"/>
    <w:basedOn w:val="a"/>
    <w:rsid w:val="00754334"/>
    <w:pPr>
      <w:spacing w:before="100" w:beforeAutospacing="1" w:after="100" w:afterAutospacing="1" w:line="240" w:lineRule="auto"/>
    </w:pPr>
    <w:rPr>
      <w:rFonts w:ascii="宋体" w:hAnsi="宋体" w:cs="宋体"/>
      <w:b/>
      <w:bCs/>
      <w:sz w:val="20"/>
      <w:szCs w:val="20"/>
      <w:lang w:val="en-US"/>
    </w:rPr>
  </w:style>
  <w:style w:type="paragraph" w:customStyle="1" w:styleId="xl426">
    <w:name w:val="xl426"/>
    <w:basedOn w:val="a"/>
    <w:rsid w:val="00754334"/>
    <w:pPr>
      <w:pBdr>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7">
    <w:name w:val="xl427"/>
    <w:basedOn w:val="a"/>
    <w:rsid w:val="00754334"/>
    <w:pPr>
      <w:pBdr>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28">
    <w:name w:val="xl428"/>
    <w:basedOn w:val="a"/>
    <w:rsid w:val="00754334"/>
    <w:pPr>
      <w:spacing w:before="100" w:beforeAutospacing="1" w:after="100" w:afterAutospacing="1" w:line="240" w:lineRule="auto"/>
    </w:pPr>
    <w:rPr>
      <w:rFonts w:ascii="宋体" w:hAnsi="宋体" w:cs="宋体"/>
      <w:sz w:val="20"/>
      <w:szCs w:val="20"/>
      <w:lang w:val="en-US"/>
    </w:rPr>
  </w:style>
  <w:style w:type="paragraph" w:customStyle="1" w:styleId="xl429">
    <w:name w:val="xl429"/>
    <w:basedOn w:val="a"/>
    <w:rsid w:val="00754334"/>
    <w:pPr>
      <w:pBdr>
        <w:top w:val="single" w:sz="4" w:space="0" w:color="auto"/>
        <w:bottom w:val="single" w:sz="4" w:space="0" w:color="auto"/>
      </w:pBdr>
      <w:spacing w:before="100" w:beforeAutospacing="1" w:after="100" w:afterAutospacing="1" w:line="240" w:lineRule="auto"/>
    </w:pPr>
    <w:rPr>
      <w:rFonts w:ascii="宋体" w:hAnsi="宋体" w:cs="宋体"/>
      <w:color w:val="FF0000"/>
      <w:sz w:val="20"/>
      <w:szCs w:val="20"/>
      <w:lang w:val="en-US"/>
    </w:rPr>
  </w:style>
  <w:style w:type="paragraph" w:customStyle="1" w:styleId="xl430">
    <w:name w:val="xl430"/>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xl431">
    <w:name w:val="xl431"/>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color w:val="000000"/>
      <w:sz w:val="20"/>
      <w:szCs w:val="20"/>
      <w:lang w:val="en-US"/>
    </w:rPr>
  </w:style>
  <w:style w:type="paragraph" w:customStyle="1" w:styleId="xl432">
    <w:name w:val="xl432"/>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宋体" w:hAnsi="宋体" w:cs="宋体"/>
      <w:color w:val="FF0000"/>
      <w:sz w:val="20"/>
      <w:szCs w:val="20"/>
      <w:lang w:val="en-US"/>
    </w:rPr>
  </w:style>
  <w:style w:type="paragraph" w:customStyle="1" w:styleId="xl433">
    <w:name w:val="xl433"/>
    <w:basedOn w:val="a"/>
    <w:rsid w:val="00754334"/>
    <w:pPr>
      <w:pBdr>
        <w:top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34">
    <w:name w:val="xl434"/>
    <w:basedOn w:val="a"/>
    <w:rsid w:val="00754334"/>
    <w:pPr>
      <w:pBdr>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35">
    <w:name w:val="xl435"/>
    <w:basedOn w:val="a"/>
    <w:rsid w:val="00754334"/>
    <w:pPr>
      <w:pBdr>
        <w:top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36">
    <w:name w:val="xl436"/>
    <w:basedOn w:val="a"/>
    <w:rsid w:val="00754334"/>
    <w:pPr>
      <w:pBdr>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37">
    <w:name w:val="xl437"/>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color w:val="FF0000"/>
      <w:sz w:val="20"/>
      <w:szCs w:val="20"/>
      <w:lang w:val="en-US"/>
    </w:rPr>
  </w:style>
  <w:style w:type="paragraph" w:customStyle="1" w:styleId="xl438">
    <w:name w:val="xl438"/>
    <w:basedOn w:val="a"/>
    <w:rsid w:val="00754334"/>
    <w:pPr>
      <w:spacing w:before="100" w:beforeAutospacing="1" w:after="100" w:afterAutospacing="1" w:line="240" w:lineRule="auto"/>
    </w:pPr>
    <w:rPr>
      <w:rFonts w:ascii="宋体" w:hAnsi="宋体" w:cs="宋体"/>
      <w:b/>
      <w:bCs/>
      <w:sz w:val="20"/>
      <w:szCs w:val="20"/>
      <w:lang w:val="en-US"/>
    </w:rPr>
  </w:style>
  <w:style w:type="paragraph" w:customStyle="1" w:styleId="xl439">
    <w:name w:val="xl439"/>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color w:val="FF0000"/>
      <w:sz w:val="20"/>
      <w:szCs w:val="20"/>
      <w:lang w:val="en-US"/>
    </w:rPr>
  </w:style>
  <w:style w:type="paragraph" w:customStyle="1" w:styleId="xl440">
    <w:name w:val="xl440"/>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41">
    <w:name w:val="xl441"/>
    <w:basedOn w:val="a"/>
    <w:rsid w:val="0075433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宋体" w:hAnsi="宋体" w:cs="宋体"/>
      <w:b/>
      <w:bCs/>
      <w:color w:val="FF0000"/>
      <w:sz w:val="20"/>
      <w:szCs w:val="20"/>
      <w:lang w:val="en-US"/>
    </w:rPr>
  </w:style>
  <w:style w:type="paragraph" w:customStyle="1" w:styleId="xl442">
    <w:name w:val="xl442"/>
    <w:basedOn w:val="a"/>
    <w:rsid w:val="00754334"/>
    <w:pPr>
      <w:pBdr>
        <w:bottom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43">
    <w:name w:val="xl443"/>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44">
    <w:name w:val="xl444"/>
    <w:basedOn w:val="a"/>
    <w:rsid w:val="00754334"/>
    <w:pPr>
      <w:pBdr>
        <w:bottom w:val="single" w:sz="4" w:space="0" w:color="auto"/>
        <w:right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445">
    <w:name w:val="xl445"/>
    <w:basedOn w:val="a"/>
    <w:rsid w:val="00754334"/>
    <w:pPr>
      <w:pBdr>
        <w:top w:val="single" w:sz="4" w:space="0" w:color="auto"/>
        <w:bottom w:val="single" w:sz="4" w:space="0" w:color="auto"/>
      </w:pBdr>
      <w:spacing w:before="100" w:beforeAutospacing="1" w:after="100" w:afterAutospacing="1" w:line="240" w:lineRule="auto"/>
    </w:pPr>
    <w:rPr>
      <w:rFonts w:ascii="宋体" w:hAnsi="宋体" w:cs="宋体"/>
      <w:lang w:val="en-US"/>
    </w:rPr>
  </w:style>
  <w:style w:type="paragraph" w:customStyle="1" w:styleId="xl446">
    <w:name w:val="xl446"/>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lang w:val="en-US"/>
    </w:rPr>
  </w:style>
  <w:style w:type="paragraph" w:customStyle="1" w:styleId="xl447">
    <w:name w:val="xl447"/>
    <w:basedOn w:val="a"/>
    <w:rsid w:val="00754334"/>
    <w:pPr>
      <w:pBdr>
        <w:left w:val="single" w:sz="4" w:space="0" w:color="auto"/>
      </w:pBdr>
      <w:shd w:val="clear" w:color="auto" w:fill="000080"/>
      <w:spacing w:before="100" w:beforeAutospacing="1" w:after="100" w:afterAutospacing="1" w:line="240" w:lineRule="auto"/>
      <w:jc w:val="center"/>
    </w:pPr>
    <w:rPr>
      <w:rFonts w:ascii="宋体" w:hAnsi="宋体" w:cs="宋体"/>
      <w:b/>
      <w:bCs/>
      <w:color w:val="FFFFFF"/>
      <w:sz w:val="20"/>
      <w:szCs w:val="20"/>
      <w:lang w:val="en-US"/>
    </w:rPr>
  </w:style>
  <w:style w:type="paragraph" w:customStyle="1" w:styleId="xl448">
    <w:name w:val="xl448"/>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color w:val="FF0000"/>
      <w:sz w:val="20"/>
      <w:szCs w:val="20"/>
      <w:lang w:val="en-US"/>
    </w:rPr>
  </w:style>
  <w:style w:type="paragraph" w:customStyle="1" w:styleId="xl449">
    <w:name w:val="xl449"/>
    <w:basedOn w:val="a"/>
    <w:rsid w:val="00754334"/>
    <w:pPr>
      <w:pBdr>
        <w:top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450">
    <w:name w:val="xl450"/>
    <w:basedOn w:val="a"/>
    <w:rsid w:val="00754334"/>
    <w:pPr>
      <w:spacing w:before="100" w:beforeAutospacing="1" w:after="100" w:afterAutospacing="1" w:line="240" w:lineRule="auto"/>
      <w:jc w:val="center"/>
    </w:pPr>
    <w:rPr>
      <w:rFonts w:ascii="宋体" w:hAnsi="宋体" w:cs="宋体"/>
      <w:b/>
      <w:bCs/>
      <w:sz w:val="20"/>
      <w:szCs w:val="20"/>
      <w:lang w:val="en-US"/>
    </w:rPr>
  </w:style>
  <w:style w:type="paragraph" w:customStyle="1" w:styleId="xl451">
    <w:name w:val="xl451"/>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52">
    <w:name w:val="xl452"/>
    <w:basedOn w:val="a"/>
    <w:rsid w:val="00754334"/>
    <w:pPr>
      <w:pBdr>
        <w:top w:val="single" w:sz="4" w:space="0" w:color="auto"/>
        <w:right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453">
    <w:name w:val="xl453"/>
    <w:basedOn w:val="a"/>
    <w:rsid w:val="00754334"/>
    <w:pPr>
      <w:pBdr>
        <w:right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454">
    <w:name w:val="xl454"/>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455">
    <w:name w:val="xl455"/>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b/>
      <w:bCs/>
      <w:sz w:val="20"/>
      <w:szCs w:val="20"/>
      <w:lang w:val="en-US"/>
    </w:rPr>
  </w:style>
  <w:style w:type="paragraph" w:customStyle="1" w:styleId="xl456">
    <w:name w:val="xl456"/>
    <w:basedOn w:val="a"/>
    <w:rsid w:val="00754334"/>
    <w:pPr>
      <w:pBdr>
        <w:top w:val="single" w:sz="4" w:space="0" w:color="auto"/>
        <w:bottom w:val="single" w:sz="4" w:space="0" w:color="auto"/>
        <w:right w:val="single" w:sz="4" w:space="0" w:color="auto"/>
      </w:pBdr>
      <w:spacing w:before="100" w:beforeAutospacing="1" w:after="100" w:afterAutospacing="1" w:line="240" w:lineRule="auto"/>
    </w:pPr>
    <w:rPr>
      <w:rFonts w:ascii="宋体" w:hAnsi="宋体" w:cs="宋体"/>
      <w:b/>
      <w:bCs/>
      <w:sz w:val="20"/>
      <w:szCs w:val="20"/>
      <w:lang w:val="en-US"/>
    </w:rPr>
  </w:style>
  <w:style w:type="character" w:customStyle="1" w:styleId="Char17">
    <w:name w:val="页脚 Char1"/>
    <w:rsid w:val="00754334"/>
    <w:rPr>
      <w:rFonts w:ascii="Times New Roman" w:eastAsia="宋体" w:hAnsi="Times New Roman" w:cs="Times New Roman"/>
      <w:kern w:val="0"/>
      <w:sz w:val="18"/>
      <w:szCs w:val="18"/>
      <w:lang w:val="en-GB"/>
    </w:rPr>
  </w:style>
  <w:style w:type="table" w:customStyle="1" w:styleId="12">
    <w:name w:val="网格型1"/>
    <w:basedOn w:val="a1"/>
    <w:next w:val="af7"/>
    <w:rsid w:val="0075433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
    <w:name w:val="中等深浅底纹 1 - 强调文字颜色 51"/>
    <w:basedOn w:val="a1"/>
    <w:rsid w:val="0075433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1">
    <w:name w:val="浅色列表 - 强调文字颜色 51"/>
    <w:basedOn w:val="a1"/>
    <w:rsid w:val="00754334"/>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22">
    <w:name w:val="网格型2"/>
    <w:basedOn w:val="a1"/>
    <w:next w:val="af7"/>
    <w:rsid w:val="0075433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
    <w:name w:val="中等深浅底纹 1 - 强调文字颜色 52"/>
    <w:basedOn w:val="a1"/>
    <w:rsid w:val="0075433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52">
    <w:name w:val="浅色列表 - 强调文字颜色 52"/>
    <w:basedOn w:val="a1"/>
    <w:rsid w:val="00754334"/>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customStyle="1" w:styleId="Heading0Char1">
    <w:name w:val="Heading 0 Char1"/>
    <w:aliases w:val="ASAPHeading 1 Char Char1,标题 1 Char1,ASAPHeading 1 Char1"/>
    <w:rsid w:val="00754334"/>
    <w:rPr>
      <w:rFonts w:ascii="Times New Roman" w:hAnsi="Times New Roman"/>
      <w:b/>
      <w:bCs/>
      <w:kern w:val="44"/>
      <w:sz w:val="36"/>
      <w:szCs w:val="36"/>
      <w:lang w:val="en-GB" w:eastAsia="zh-CN" w:bidi="ar-SA"/>
    </w:rPr>
  </w:style>
  <w:style w:type="character" w:customStyle="1" w:styleId="ResetnumberingChar1">
    <w:name w:val="Reset numbering Char1"/>
    <w:aliases w:val="Small Chapter) Char1,L2 Char1,Heading 2 Char Char1,ASAPHeading 2 Char Char1,标题 2 Char1,ASAPHeading 2 Char1"/>
    <w:rsid w:val="00754334"/>
    <w:rPr>
      <w:rFonts w:ascii="Times New Roman" w:hAnsi="宋体"/>
      <w:b/>
      <w:bCs/>
      <w:sz w:val="32"/>
      <w:szCs w:val="32"/>
      <w:lang w:val="en-GB" w:eastAsia="zh-CN" w:bidi="ar-SA"/>
    </w:rPr>
  </w:style>
  <w:style w:type="character" w:customStyle="1" w:styleId="Level1-1Char1">
    <w:name w:val="Level 1 - 1 Char1"/>
    <w:aliases w:val="(Appendix Nbr) Char1,H3 Char1,l3 Char1,CT Char1,ASAPHeading 3 Char Char1,标题 3 Char1,ASAPHeading 3 Char1"/>
    <w:rsid w:val="00754334"/>
    <w:rPr>
      <w:rFonts w:ascii="Times New Roman" w:hAnsi="宋体"/>
      <w:b/>
      <w:bCs/>
      <w:sz w:val="30"/>
      <w:szCs w:val="30"/>
      <w:lang w:val="en-GB" w:eastAsia="zh-CN" w:bidi="ar-SA"/>
    </w:rPr>
  </w:style>
  <w:style w:type="character" w:customStyle="1" w:styleId="Level3-iCharChar1">
    <w:name w:val="Level 3 - i Char Char1"/>
    <w:rsid w:val="00754334"/>
    <w:rPr>
      <w:rFonts w:ascii="Times New Roman" w:eastAsia="宋体" w:hAnsi="Times New Roman" w:cs="Times New Roman"/>
      <w:kern w:val="0"/>
      <w:sz w:val="24"/>
      <w:szCs w:val="24"/>
      <w:lang w:val="en-GB" w:eastAsia="en-US"/>
    </w:rPr>
  </w:style>
  <w:style w:type="character" w:customStyle="1" w:styleId="CaptionCharCharCharChar1">
    <w:name w:val="Caption Char Char Char Char1"/>
    <w:aliases w:val="题注1 Char Char1,信息主题 Char1,Caption Table Char Char1"/>
    <w:rsid w:val="00754334"/>
    <w:rPr>
      <w:rFonts w:ascii="Cambria" w:eastAsia="黑体" w:hAnsi="Cambria"/>
      <w:kern w:val="2"/>
      <w:sz w:val="21"/>
      <w:szCs w:val="22"/>
      <w:lang w:val="en-GB" w:eastAsia="zh-CN" w:bidi="ar-SA"/>
    </w:rPr>
  </w:style>
  <w:style w:type="character" w:customStyle="1" w:styleId="Char20">
    <w:name w:val="页脚 Char2"/>
    <w:rsid w:val="00754334"/>
    <w:rPr>
      <w:rFonts w:ascii="Times New Roman" w:eastAsia="宋体" w:hAnsi="Times New Roman" w:cs="Times New Roman"/>
      <w:kern w:val="0"/>
      <w:sz w:val="18"/>
      <w:szCs w:val="18"/>
      <w:lang w:val="en-GB"/>
    </w:rPr>
  </w:style>
  <w:style w:type="paragraph" w:customStyle="1" w:styleId="CharCharChar1Char2">
    <w:name w:val="Char Char Char1 Char2"/>
    <w:basedOn w:val="a"/>
    <w:rsid w:val="00754334"/>
    <w:pPr>
      <w:spacing w:after="160" w:line="240" w:lineRule="exact"/>
    </w:pPr>
    <w:rPr>
      <w:rFonts w:ascii="Verdana" w:hAnsi="Verdana"/>
      <w:sz w:val="20"/>
      <w:szCs w:val="20"/>
      <w:lang w:val="en-US" w:eastAsia="en-US"/>
    </w:rPr>
  </w:style>
  <w:style w:type="paragraph" w:customStyle="1" w:styleId="CharCharCharChar2">
    <w:name w:val="Char Char Char Char2"/>
    <w:basedOn w:val="a"/>
    <w:rsid w:val="00754334"/>
    <w:pPr>
      <w:spacing w:after="160" w:line="240" w:lineRule="exact"/>
    </w:pPr>
    <w:rPr>
      <w:rFonts w:ascii="Verdana" w:hAnsi="Verdana"/>
      <w:sz w:val="20"/>
      <w:szCs w:val="20"/>
      <w:lang w:val="en-US" w:eastAsia="en-US"/>
    </w:rPr>
  </w:style>
  <w:style w:type="paragraph" w:customStyle="1" w:styleId="Char120">
    <w:name w:val="Char12"/>
    <w:basedOn w:val="a"/>
    <w:rsid w:val="00754334"/>
    <w:pPr>
      <w:spacing w:after="160" w:line="240" w:lineRule="exact"/>
    </w:pPr>
    <w:rPr>
      <w:rFonts w:ascii="Verdana" w:hAnsi="Verdana"/>
      <w:sz w:val="20"/>
      <w:szCs w:val="20"/>
      <w:lang w:val="en-US" w:eastAsia="en-US"/>
    </w:rPr>
  </w:style>
  <w:style w:type="paragraph" w:customStyle="1" w:styleId="CharCharChar2">
    <w:name w:val="Char Char Char2"/>
    <w:basedOn w:val="a"/>
    <w:rsid w:val="00754334"/>
    <w:pPr>
      <w:spacing w:after="160" w:line="240" w:lineRule="exact"/>
    </w:pPr>
    <w:rPr>
      <w:rFonts w:ascii="Verdana" w:hAnsi="Verdana"/>
      <w:sz w:val="20"/>
      <w:szCs w:val="20"/>
      <w:lang w:val="en-US" w:eastAsia="en-US"/>
    </w:rPr>
  </w:style>
  <w:style w:type="paragraph" w:customStyle="1" w:styleId="Char30">
    <w:name w:val="Char3"/>
    <w:basedOn w:val="a"/>
    <w:rsid w:val="00754334"/>
    <w:pPr>
      <w:widowControl w:val="0"/>
      <w:spacing w:line="240" w:lineRule="auto"/>
      <w:jc w:val="both"/>
    </w:pPr>
    <w:rPr>
      <w:kern w:val="2"/>
      <w:sz w:val="21"/>
      <w:lang w:val="en-US"/>
    </w:rPr>
  </w:style>
  <w:style w:type="paragraph" w:customStyle="1" w:styleId="CharCharChar1Char1">
    <w:name w:val="Char Char Char1 Char1"/>
    <w:basedOn w:val="a"/>
    <w:rsid w:val="00754334"/>
    <w:pPr>
      <w:spacing w:after="160" w:line="240" w:lineRule="exact"/>
    </w:pPr>
    <w:rPr>
      <w:rFonts w:ascii="Verdana" w:hAnsi="Verdana"/>
      <w:sz w:val="20"/>
      <w:szCs w:val="20"/>
      <w:lang w:val="en-US" w:eastAsia="en-US"/>
    </w:rPr>
  </w:style>
  <w:style w:type="paragraph" w:customStyle="1" w:styleId="CharCharCharChar1">
    <w:name w:val="Char Char Char Char1"/>
    <w:basedOn w:val="a"/>
    <w:rsid w:val="00754334"/>
    <w:pPr>
      <w:spacing w:after="160" w:line="240" w:lineRule="exact"/>
    </w:pPr>
    <w:rPr>
      <w:rFonts w:ascii="Verdana" w:hAnsi="Verdana"/>
      <w:sz w:val="20"/>
      <w:szCs w:val="20"/>
      <w:lang w:val="en-US" w:eastAsia="en-US"/>
    </w:rPr>
  </w:style>
  <w:style w:type="paragraph" w:customStyle="1" w:styleId="Char110">
    <w:name w:val="Char11"/>
    <w:basedOn w:val="a"/>
    <w:rsid w:val="00754334"/>
    <w:pPr>
      <w:spacing w:after="160" w:line="240" w:lineRule="exact"/>
    </w:pPr>
    <w:rPr>
      <w:rFonts w:ascii="Verdana" w:hAnsi="Verdana"/>
      <w:sz w:val="20"/>
      <w:szCs w:val="20"/>
      <w:lang w:val="en-US" w:eastAsia="en-US"/>
    </w:rPr>
  </w:style>
  <w:style w:type="paragraph" w:customStyle="1" w:styleId="CharCharChar1">
    <w:name w:val="Char Char Char1"/>
    <w:basedOn w:val="a"/>
    <w:rsid w:val="00754334"/>
    <w:pPr>
      <w:spacing w:after="160" w:line="240" w:lineRule="exact"/>
    </w:pPr>
    <w:rPr>
      <w:rFonts w:ascii="Verdana" w:hAnsi="Verdana"/>
      <w:sz w:val="20"/>
      <w:szCs w:val="20"/>
      <w:lang w:val="en-US" w:eastAsia="en-US"/>
    </w:rPr>
  </w:style>
  <w:style w:type="paragraph" w:customStyle="1" w:styleId="Char21">
    <w:name w:val="Char2"/>
    <w:basedOn w:val="a"/>
    <w:rsid w:val="00754334"/>
    <w:pPr>
      <w:widowControl w:val="0"/>
      <w:spacing w:line="240" w:lineRule="auto"/>
      <w:jc w:val="both"/>
    </w:pPr>
    <w:rPr>
      <w:kern w:val="2"/>
      <w:sz w:val="21"/>
      <w:lang w:val="en-US"/>
    </w:rPr>
  </w:style>
  <w:style w:type="character" w:styleId="afa">
    <w:name w:val="FollowedHyperlink"/>
    <w:basedOn w:val="a0"/>
    <w:unhideWhenUsed/>
    <w:rsid w:val="00754334"/>
    <w:rPr>
      <w:color w:val="800080"/>
      <w:u w:val="single"/>
    </w:rPr>
  </w:style>
  <w:style w:type="character" w:styleId="afb">
    <w:name w:val="Emphasis"/>
    <w:qFormat/>
    <w:rsid w:val="00754334"/>
    <w:rPr>
      <w:rFonts w:ascii="宋体" w:eastAsia="仿宋"/>
      <w:b w:val="0"/>
      <w:i w:val="0"/>
      <w:iCs/>
      <w:color w:val="auto"/>
      <w:sz w:val="28"/>
      <w:u w:val="wave"/>
    </w:rPr>
  </w:style>
  <w:style w:type="character" w:styleId="afc">
    <w:name w:val="Strong"/>
    <w:uiPriority w:val="22"/>
    <w:qFormat/>
    <w:rsid w:val="00754334"/>
    <w:rPr>
      <w:b/>
      <w:bCs/>
    </w:rPr>
  </w:style>
  <w:style w:type="character" w:customStyle="1" w:styleId="Chard">
    <w:name w:val="通篇正文 Char"/>
    <w:link w:val="afd"/>
    <w:rsid w:val="00754334"/>
    <w:rPr>
      <w:rFonts w:ascii="Arial" w:eastAsia="宋体" w:hAnsi="Arial" w:cs="Times New Roman"/>
      <w:sz w:val="24"/>
      <w:szCs w:val="21"/>
    </w:rPr>
  </w:style>
  <w:style w:type="paragraph" w:customStyle="1" w:styleId="afd">
    <w:name w:val="通篇正文"/>
    <w:basedOn w:val="a"/>
    <w:link w:val="Chard"/>
    <w:qFormat/>
    <w:rsid w:val="00754334"/>
    <w:pPr>
      <w:widowControl w:val="0"/>
      <w:jc w:val="both"/>
    </w:pPr>
    <w:rPr>
      <w:rFonts w:ascii="Arial" w:hAnsi="Arial"/>
      <w:szCs w:val="21"/>
    </w:rPr>
  </w:style>
  <w:style w:type="character" w:customStyle="1" w:styleId="Chare">
    <w:name w:val="正文段落内容 Char"/>
    <w:link w:val="afe"/>
    <w:rsid w:val="00754334"/>
    <w:rPr>
      <w:rFonts w:ascii="Times New Roman" w:eastAsia="宋体" w:hAnsi="Times New Roman" w:cs="Times New Roman"/>
      <w:kern w:val="0"/>
      <w:szCs w:val="24"/>
      <w:lang w:bidi="en-US"/>
    </w:rPr>
  </w:style>
  <w:style w:type="paragraph" w:customStyle="1" w:styleId="afe">
    <w:name w:val="正文段落内容"/>
    <w:basedOn w:val="a"/>
    <w:link w:val="Chare"/>
    <w:qFormat/>
    <w:rsid w:val="00754334"/>
    <w:pPr>
      <w:widowControl w:val="0"/>
      <w:spacing w:line="240" w:lineRule="auto"/>
    </w:pPr>
    <w:rPr>
      <w:sz w:val="20"/>
      <w:lang w:bidi="en-US"/>
    </w:rPr>
  </w:style>
  <w:style w:type="character" w:customStyle="1" w:styleId="5Char1">
    <w:name w:val="标题 5 Char1"/>
    <w:aliases w:val="Level 3 - i Char1"/>
    <w:semiHidden/>
    <w:rsid w:val="00754334"/>
    <w:rPr>
      <w:rFonts w:eastAsia="宋体" w:cs="Times New Roman"/>
      <w:b/>
      <w:bCs/>
      <w:sz w:val="28"/>
      <w:szCs w:val="28"/>
      <w:lang w:val="en-GB"/>
    </w:rPr>
  </w:style>
  <w:style w:type="character" w:customStyle="1" w:styleId="Charf">
    <w:name w:val="结束语 Char"/>
    <w:link w:val="aff"/>
    <w:rsid w:val="00754334"/>
    <w:rPr>
      <w:rFonts w:ascii="宋体" w:hAnsi="宋体"/>
      <w:sz w:val="28"/>
      <w:szCs w:val="28"/>
    </w:rPr>
  </w:style>
  <w:style w:type="paragraph" w:styleId="aff">
    <w:name w:val="Closing"/>
    <w:basedOn w:val="a"/>
    <w:link w:val="Charf"/>
    <w:rsid w:val="00754334"/>
    <w:pPr>
      <w:widowControl w:val="0"/>
      <w:spacing w:line="240" w:lineRule="auto"/>
      <w:ind w:leftChars="2100" w:left="2100"/>
      <w:jc w:val="both"/>
    </w:pPr>
    <w:rPr>
      <w:rFonts w:ascii="宋体" w:hAnsi="宋体"/>
      <w:sz w:val="28"/>
      <w:szCs w:val="28"/>
    </w:rPr>
  </w:style>
  <w:style w:type="character" w:customStyle="1" w:styleId="Charf0">
    <w:name w:val="段 Char"/>
    <w:link w:val="aff0"/>
    <w:rsid w:val="00754334"/>
    <w:rPr>
      <w:rFonts w:ascii="宋体"/>
      <w:kern w:val="2"/>
      <w:sz w:val="21"/>
      <w:szCs w:val="21"/>
      <w:lang w:val="en-US" w:eastAsia="zh-CN" w:bidi="ar-SA"/>
    </w:rPr>
  </w:style>
  <w:style w:type="paragraph" w:customStyle="1" w:styleId="aff0">
    <w:name w:val="段"/>
    <w:link w:val="Charf0"/>
    <w:rsid w:val="00754334"/>
    <w:pPr>
      <w:tabs>
        <w:tab w:val="center" w:pos="4201"/>
        <w:tab w:val="right" w:leader="dot" w:pos="9298"/>
      </w:tabs>
      <w:autoSpaceDE w:val="0"/>
      <w:autoSpaceDN w:val="0"/>
      <w:spacing w:after="200" w:line="276" w:lineRule="auto"/>
      <w:ind w:firstLineChars="200" w:firstLine="420"/>
      <w:jc w:val="both"/>
    </w:pPr>
    <w:rPr>
      <w:rFonts w:ascii="宋体"/>
      <w:kern w:val="2"/>
      <w:sz w:val="21"/>
      <w:szCs w:val="21"/>
    </w:rPr>
  </w:style>
  <w:style w:type="character" w:customStyle="1" w:styleId="HTMLChar">
    <w:name w:val="HTML 预设格式 Char"/>
    <w:link w:val="HTML"/>
    <w:uiPriority w:val="99"/>
    <w:rsid w:val="00754334"/>
    <w:rPr>
      <w:rFonts w:ascii="宋体" w:hAnsi="宋体" w:cs="宋体"/>
      <w:sz w:val="24"/>
      <w:szCs w:val="24"/>
    </w:rPr>
  </w:style>
  <w:style w:type="paragraph" w:styleId="HTML">
    <w:name w:val="HTML Preformatted"/>
    <w:basedOn w:val="a"/>
    <w:link w:val="HTMLChar"/>
    <w:uiPriority w:val="99"/>
    <w:unhideWhenUsed/>
    <w:rsid w:val="007543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宋体" w:hAnsi="宋体"/>
    </w:rPr>
  </w:style>
  <w:style w:type="character" w:customStyle="1" w:styleId="Char22">
    <w:name w:val="正文文本 Char2"/>
    <w:basedOn w:val="a0"/>
    <w:uiPriority w:val="99"/>
    <w:semiHidden/>
    <w:rsid w:val="00754334"/>
    <w:rPr>
      <w:rFonts w:ascii="Times New Roman" w:eastAsia="宋体" w:hAnsi="Times New Roman" w:cs="Times New Roman"/>
      <w:kern w:val="0"/>
      <w:sz w:val="24"/>
      <w:szCs w:val="24"/>
      <w:lang w:val="en-GB"/>
    </w:rPr>
  </w:style>
  <w:style w:type="character" w:customStyle="1" w:styleId="Char18">
    <w:name w:val="正文首行缩进 Char1"/>
    <w:basedOn w:val="Char22"/>
    <w:uiPriority w:val="99"/>
    <w:semiHidden/>
    <w:rsid w:val="00754334"/>
    <w:rPr>
      <w:rFonts w:ascii="Times New Roman" w:eastAsia="宋体" w:hAnsi="Times New Roman" w:cs="Times New Roman"/>
      <w:kern w:val="0"/>
      <w:sz w:val="24"/>
      <w:szCs w:val="24"/>
      <w:lang w:val="en-GB"/>
    </w:rPr>
  </w:style>
  <w:style w:type="character" w:customStyle="1" w:styleId="Char19">
    <w:name w:val="批注框文本 Char1"/>
    <w:basedOn w:val="a0"/>
    <w:uiPriority w:val="99"/>
    <w:semiHidden/>
    <w:rsid w:val="00754334"/>
    <w:rPr>
      <w:rFonts w:ascii="Times New Roman" w:eastAsia="宋体" w:hAnsi="Times New Roman" w:cs="Times New Roman"/>
      <w:kern w:val="0"/>
      <w:sz w:val="18"/>
      <w:szCs w:val="18"/>
      <w:lang w:val="en-GB"/>
    </w:rPr>
  </w:style>
  <w:style w:type="character" w:customStyle="1" w:styleId="Char23">
    <w:name w:val="纯文本 Char2"/>
    <w:basedOn w:val="a0"/>
    <w:uiPriority w:val="99"/>
    <w:semiHidden/>
    <w:rsid w:val="00754334"/>
    <w:rPr>
      <w:rFonts w:ascii="宋体" w:eastAsia="宋体" w:hAnsi="Courier New" w:cs="Courier New"/>
      <w:kern w:val="0"/>
      <w:szCs w:val="21"/>
      <w:lang w:val="en-GB"/>
    </w:rPr>
  </w:style>
  <w:style w:type="character" w:customStyle="1" w:styleId="Char1a">
    <w:name w:val="正文文本缩进 Char1"/>
    <w:basedOn w:val="a0"/>
    <w:uiPriority w:val="99"/>
    <w:semiHidden/>
    <w:rsid w:val="00754334"/>
    <w:rPr>
      <w:rFonts w:ascii="Times New Roman" w:eastAsia="宋体" w:hAnsi="Times New Roman" w:cs="Times New Roman"/>
      <w:kern w:val="0"/>
      <w:sz w:val="24"/>
      <w:szCs w:val="24"/>
      <w:lang w:val="en-GB"/>
    </w:rPr>
  </w:style>
  <w:style w:type="character" w:customStyle="1" w:styleId="Char1b">
    <w:name w:val="批注文字 Char1"/>
    <w:basedOn w:val="a0"/>
    <w:uiPriority w:val="99"/>
    <w:semiHidden/>
    <w:rsid w:val="00754334"/>
    <w:rPr>
      <w:rFonts w:ascii="Times New Roman" w:eastAsia="宋体" w:hAnsi="Times New Roman" w:cs="Times New Roman"/>
      <w:kern w:val="0"/>
      <w:sz w:val="24"/>
      <w:szCs w:val="24"/>
      <w:lang w:val="en-GB"/>
    </w:rPr>
  </w:style>
  <w:style w:type="character" w:customStyle="1" w:styleId="HTMLChar1">
    <w:name w:val="HTML 预设格式 Char1"/>
    <w:basedOn w:val="a0"/>
    <w:uiPriority w:val="99"/>
    <w:semiHidden/>
    <w:rsid w:val="00754334"/>
    <w:rPr>
      <w:rFonts w:ascii="Courier New" w:eastAsia="宋体" w:hAnsi="Courier New" w:cs="Courier New"/>
      <w:kern w:val="0"/>
      <w:sz w:val="20"/>
      <w:szCs w:val="20"/>
      <w:lang w:val="en-GB"/>
    </w:rPr>
  </w:style>
  <w:style w:type="character" w:customStyle="1" w:styleId="Char1c">
    <w:name w:val="结束语 Char1"/>
    <w:basedOn w:val="a0"/>
    <w:uiPriority w:val="99"/>
    <w:semiHidden/>
    <w:rsid w:val="00754334"/>
    <w:rPr>
      <w:rFonts w:ascii="Times New Roman" w:eastAsia="宋体" w:hAnsi="Times New Roman" w:cs="Times New Roman"/>
      <w:kern w:val="0"/>
      <w:sz w:val="24"/>
      <w:szCs w:val="24"/>
      <w:lang w:val="en-GB"/>
    </w:rPr>
  </w:style>
  <w:style w:type="character" w:customStyle="1" w:styleId="Char24">
    <w:name w:val="批注主题 Char2"/>
    <w:basedOn w:val="Char1b"/>
    <w:uiPriority w:val="99"/>
    <w:semiHidden/>
    <w:rsid w:val="00754334"/>
    <w:rPr>
      <w:rFonts w:ascii="Times New Roman" w:eastAsia="宋体" w:hAnsi="Times New Roman" w:cs="Times New Roman"/>
      <w:b/>
      <w:bCs/>
      <w:kern w:val="0"/>
      <w:sz w:val="24"/>
      <w:szCs w:val="24"/>
      <w:lang w:val="en-GB"/>
    </w:rPr>
  </w:style>
  <w:style w:type="character" w:customStyle="1" w:styleId="2Char1">
    <w:name w:val="正文首行缩进 2 Char1"/>
    <w:basedOn w:val="Char1a"/>
    <w:uiPriority w:val="99"/>
    <w:semiHidden/>
    <w:rsid w:val="00754334"/>
    <w:rPr>
      <w:rFonts w:ascii="Times New Roman" w:eastAsia="宋体" w:hAnsi="Times New Roman" w:cs="Times New Roman"/>
      <w:kern w:val="0"/>
      <w:sz w:val="24"/>
      <w:szCs w:val="24"/>
      <w:lang w:val="en-GB"/>
    </w:rPr>
  </w:style>
  <w:style w:type="character" w:customStyle="1" w:styleId="Char25">
    <w:name w:val="日期 Char2"/>
    <w:basedOn w:val="a0"/>
    <w:uiPriority w:val="99"/>
    <w:semiHidden/>
    <w:rsid w:val="00754334"/>
    <w:rPr>
      <w:rFonts w:ascii="Times New Roman" w:eastAsia="宋体" w:hAnsi="Times New Roman" w:cs="Times New Roman"/>
      <w:kern w:val="0"/>
      <w:sz w:val="24"/>
      <w:szCs w:val="24"/>
      <w:lang w:val="en-GB"/>
    </w:rPr>
  </w:style>
  <w:style w:type="paragraph" w:customStyle="1" w:styleId="aff1">
    <w:name w:val="标示符列表"/>
    <w:basedOn w:val="a"/>
    <w:qFormat/>
    <w:rsid w:val="00754334"/>
    <w:pPr>
      <w:widowControl w:val="0"/>
      <w:spacing w:line="240" w:lineRule="auto"/>
      <w:jc w:val="center"/>
    </w:pPr>
    <w:rPr>
      <w:rFonts w:cs="宋体"/>
      <w:kern w:val="2"/>
      <w:sz w:val="21"/>
      <w:szCs w:val="21"/>
      <w:lang w:val="en-US" w:bidi="en-US"/>
    </w:rPr>
  </w:style>
  <w:style w:type="paragraph" w:customStyle="1" w:styleId="xl69">
    <w:name w:val="xl69"/>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font8">
    <w:name w:val="font8"/>
    <w:basedOn w:val="a"/>
    <w:rsid w:val="00754334"/>
    <w:pPr>
      <w:spacing w:before="100" w:beforeAutospacing="1" w:after="100" w:afterAutospacing="1" w:line="240" w:lineRule="auto"/>
    </w:pPr>
    <w:rPr>
      <w:rFonts w:ascii="Tahoma" w:hAnsi="Tahoma" w:cs="Tahoma"/>
      <w:b/>
      <w:bCs/>
      <w:color w:val="000000"/>
      <w:sz w:val="18"/>
      <w:szCs w:val="18"/>
      <w:lang w:val="en-US"/>
    </w:rPr>
  </w:style>
  <w:style w:type="paragraph" w:customStyle="1" w:styleId="xl71">
    <w:name w:val="xl71"/>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宋体" w:hAnsi="宋体" w:cs="宋体"/>
      <w:sz w:val="20"/>
      <w:szCs w:val="20"/>
      <w:lang w:val="en-US"/>
    </w:rPr>
  </w:style>
  <w:style w:type="paragraph" w:customStyle="1" w:styleId="aff2">
    <w:name w:val="中文列表"/>
    <w:basedOn w:val="a"/>
    <w:qFormat/>
    <w:rsid w:val="00754334"/>
    <w:pPr>
      <w:widowControl w:val="0"/>
      <w:ind w:left="1260" w:hanging="420"/>
      <w:jc w:val="both"/>
    </w:pPr>
    <w:rPr>
      <w:kern w:val="2"/>
      <w:sz w:val="21"/>
      <w:szCs w:val="28"/>
      <w:lang w:val="en-US"/>
    </w:rPr>
  </w:style>
  <w:style w:type="paragraph" w:customStyle="1" w:styleId="xl67">
    <w:name w:val="xl67"/>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xl65">
    <w:name w:val="xl65"/>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b/>
      <w:bCs/>
      <w:sz w:val="20"/>
      <w:szCs w:val="20"/>
      <w:lang w:val="en-US"/>
    </w:rPr>
  </w:style>
  <w:style w:type="paragraph" w:customStyle="1" w:styleId="xl70">
    <w:name w:val="xl70"/>
    <w:basedOn w:val="a"/>
    <w:rsid w:val="00754334"/>
    <w:pPr>
      <w:spacing w:before="100" w:beforeAutospacing="1" w:after="100" w:afterAutospacing="1" w:line="240" w:lineRule="auto"/>
      <w:textAlignment w:val="top"/>
    </w:pPr>
    <w:rPr>
      <w:rFonts w:ascii="宋体" w:hAnsi="宋体" w:cs="宋体"/>
      <w:lang w:val="en-US"/>
    </w:rPr>
  </w:style>
  <w:style w:type="paragraph" w:customStyle="1" w:styleId="xl68">
    <w:name w:val="xl68"/>
    <w:basedOn w:val="a"/>
    <w:rsid w:val="00754334"/>
    <w:pPr>
      <w:pBdr>
        <w:top w:val="single" w:sz="4" w:space="0" w:color="auto"/>
        <w:left w:val="single" w:sz="4" w:space="0" w:color="auto"/>
        <w:bottom w:val="single" w:sz="4" w:space="0" w:color="auto"/>
      </w:pBdr>
      <w:spacing w:before="100" w:beforeAutospacing="1" w:after="100" w:afterAutospacing="1" w:line="240" w:lineRule="auto"/>
    </w:pPr>
    <w:rPr>
      <w:rFonts w:ascii="宋体" w:hAnsi="宋体" w:cs="宋体"/>
      <w:sz w:val="20"/>
      <w:szCs w:val="20"/>
      <w:lang w:val="en-US"/>
    </w:rPr>
  </w:style>
  <w:style w:type="paragraph" w:customStyle="1" w:styleId="aff3">
    <w:name w:val="中文标准正文"/>
    <w:basedOn w:val="a"/>
    <w:qFormat/>
    <w:rsid w:val="00754334"/>
    <w:pPr>
      <w:widowControl w:val="0"/>
      <w:jc w:val="both"/>
    </w:pPr>
    <w:rPr>
      <w:kern w:val="2"/>
      <w:sz w:val="21"/>
      <w:szCs w:val="21"/>
      <w:lang w:val="en-US"/>
    </w:rPr>
  </w:style>
  <w:style w:type="paragraph" w:customStyle="1" w:styleId="aff4">
    <w:name w:val="段落内容无序列表"/>
    <w:basedOn w:val="a"/>
    <w:uiPriority w:val="32"/>
    <w:qFormat/>
    <w:rsid w:val="00754334"/>
    <w:pPr>
      <w:wordWrap w:val="0"/>
      <w:spacing w:line="240" w:lineRule="auto"/>
      <w:ind w:leftChars="250" w:left="250"/>
    </w:pPr>
    <w:rPr>
      <w:rFonts w:ascii="宋体" w:eastAsia="仿宋" w:hAnsi="宋体"/>
      <w:kern w:val="2"/>
      <w:lang w:val="en-US" w:bidi="en-US"/>
    </w:rPr>
  </w:style>
  <w:style w:type="paragraph" w:customStyle="1" w:styleId="210">
    <w:name w:val="样式 首行缩进:  2 字符1"/>
    <w:basedOn w:val="a"/>
    <w:rsid w:val="00754334"/>
    <w:pPr>
      <w:jc w:val="both"/>
    </w:pPr>
    <w:rPr>
      <w:szCs w:val="28"/>
      <w:lang w:val="en-US"/>
    </w:rPr>
  </w:style>
  <w:style w:type="paragraph" w:customStyle="1" w:styleId="xl72">
    <w:name w:val="xl72"/>
    <w:basedOn w:val="a"/>
    <w:rsid w:val="00754334"/>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pPr>
    <w:rPr>
      <w:rFonts w:ascii="宋体" w:hAnsi="宋体" w:cs="宋体"/>
      <w:b/>
      <w:bCs/>
      <w:sz w:val="20"/>
      <w:szCs w:val="20"/>
      <w:lang w:val="en-US"/>
    </w:rPr>
  </w:style>
  <w:style w:type="paragraph" w:customStyle="1" w:styleId="Default">
    <w:name w:val="Default"/>
    <w:rsid w:val="00754334"/>
    <w:pPr>
      <w:widowControl w:val="0"/>
      <w:autoSpaceDE w:val="0"/>
      <w:autoSpaceDN w:val="0"/>
      <w:adjustRightInd w:val="0"/>
    </w:pPr>
    <w:rPr>
      <w:rFonts w:ascii="宋体" w:cs="宋体"/>
      <w:color w:val="000000"/>
      <w:sz w:val="24"/>
      <w:szCs w:val="24"/>
    </w:rPr>
  </w:style>
  <w:style w:type="paragraph" w:customStyle="1" w:styleId="aff5">
    <w:name w:val="术语"/>
    <w:basedOn w:val="a"/>
    <w:qFormat/>
    <w:rsid w:val="00754334"/>
    <w:pPr>
      <w:widowControl w:val="0"/>
      <w:spacing w:line="240" w:lineRule="auto"/>
    </w:pPr>
    <w:rPr>
      <w:rFonts w:ascii="黑体" w:eastAsia="黑体"/>
      <w:kern w:val="2"/>
      <w:sz w:val="28"/>
      <w:lang w:val="en-US"/>
    </w:rPr>
  </w:style>
  <w:style w:type="paragraph" w:customStyle="1" w:styleId="xl66">
    <w:name w:val="xl66"/>
    <w:basedOn w:val="a"/>
    <w:rsid w:val="007543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20"/>
      <w:szCs w:val="20"/>
      <w:lang w:val="en-US"/>
    </w:rPr>
  </w:style>
  <w:style w:type="paragraph" w:customStyle="1" w:styleId="font9">
    <w:name w:val="font9"/>
    <w:basedOn w:val="a"/>
    <w:rsid w:val="00754334"/>
    <w:pPr>
      <w:spacing w:before="100" w:beforeAutospacing="1" w:after="100" w:afterAutospacing="1" w:line="240" w:lineRule="auto"/>
    </w:pPr>
    <w:rPr>
      <w:rFonts w:ascii="宋体" w:hAnsi="宋体" w:cs="宋体"/>
      <w:color w:val="000000"/>
      <w:sz w:val="18"/>
      <w:szCs w:val="18"/>
      <w:lang w:val="en-US"/>
    </w:rPr>
  </w:style>
  <w:style w:type="paragraph" w:customStyle="1" w:styleId="aff6">
    <w:name w:val="列项"/>
    <w:basedOn w:val="a"/>
    <w:qFormat/>
    <w:rsid w:val="00754334"/>
    <w:pPr>
      <w:spacing w:line="240" w:lineRule="auto"/>
      <w:ind w:left="453" w:hanging="453"/>
    </w:pPr>
    <w:rPr>
      <w:rFonts w:ascii="宋体" w:eastAsia="仿宋"/>
      <w:kern w:val="2"/>
      <w:sz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0017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99.png"/><Relationship Id="rId21" Type="http://schemas.openxmlformats.org/officeDocument/2006/relationships/image" Target="media/image4.png"/><Relationship Id="rId42" Type="http://schemas.openxmlformats.org/officeDocument/2006/relationships/image" Target="media/image24.png"/><Relationship Id="rId47" Type="http://schemas.openxmlformats.org/officeDocument/2006/relationships/image" Target="media/image29.jpeg"/><Relationship Id="rId63" Type="http://schemas.openxmlformats.org/officeDocument/2006/relationships/image" Target="media/image45.emf"/><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5.png"/><Relationship Id="rId138" Type="http://schemas.openxmlformats.org/officeDocument/2006/relationships/image" Target="media/image120.png"/><Relationship Id="rId16" Type="http://schemas.openxmlformats.org/officeDocument/2006/relationships/header" Target="header4.xml"/><Relationship Id="rId107" Type="http://schemas.openxmlformats.org/officeDocument/2006/relationships/image" Target="media/image89.png"/><Relationship Id="rId11" Type="http://schemas.openxmlformats.org/officeDocument/2006/relationships/header" Target="header2.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png"/><Relationship Id="rId128" Type="http://schemas.openxmlformats.org/officeDocument/2006/relationships/image" Target="media/image110.png"/><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72.png"/><Relationship Id="rId95" Type="http://schemas.openxmlformats.org/officeDocument/2006/relationships/image" Target="media/image77.png"/><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image" Target="media/image95.png"/><Relationship Id="rId118" Type="http://schemas.openxmlformats.org/officeDocument/2006/relationships/image" Target="media/image100.png"/><Relationship Id="rId134" Type="http://schemas.openxmlformats.org/officeDocument/2006/relationships/image" Target="media/image116.png"/><Relationship Id="rId139" Type="http://schemas.openxmlformats.org/officeDocument/2006/relationships/image" Target="media/image121.png"/><Relationship Id="rId80" Type="http://schemas.openxmlformats.org/officeDocument/2006/relationships/image" Target="media/image62.png"/><Relationship Id="rId85"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jpeg"/><Relationship Id="rId59" Type="http://schemas.openxmlformats.org/officeDocument/2006/relationships/image" Target="media/image41.emf"/><Relationship Id="rId67" Type="http://schemas.openxmlformats.org/officeDocument/2006/relationships/image" Target="media/image49.png"/><Relationship Id="rId103" Type="http://schemas.openxmlformats.org/officeDocument/2006/relationships/image" Target="media/image85.png"/><Relationship Id="rId108" Type="http://schemas.openxmlformats.org/officeDocument/2006/relationships/image" Target="media/image90.png"/><Relationship Id="rId116" Type="http://schemas.openxmlformats.org/officeDocument/2006/relationships/image" Target="media/image98.png"/><Relationship Id="rId124" Type="http://schemas.openxmlformats.org/officeDocument/2006/relationships/image" Target="media/image106.png"/><Relationship Id="rId129" Type="http://schemas.openxmlformats.org/officeDocument/2006/relationships/image" Target="media/image111.png"/><Relationship Id="rId137" Type="http://schemas.openxmlformats.org/officeDocument/2006/relationships/image" Target="media/image119.png"/><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image" Target="media/image78.png"/><Relationship Id="rId111" Type="http://schemas.openxmlformats.org/officeDocument/2006/relationships/image" Target="media/image93.png"/><Relationship Id="rId132" Type="http://schemas.openxmlformats.org/officeDocument/2006/relationships/image" Target="media/image114.png"/><Relationship Id="rId140" Type="http://schemas.openxmlformats.org/officeDocument/2006/relationships/image" Target="media/image122.pn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image" Target="media/image88.png"/><Relationship Id="rId114" Type="http://schemas.openxmlformats.org/officeDocument/2006/relationships/image" Target="media/image96.png"/><Relationship Id="rId119" Type="http://schemas.openxmlformats.org/officeDocument/2006/relationships/image" Target="media/image101.png"/><Relationship Id="rId127" Type="http://schemas.openxmlformats.org/officeDocument/2006/relationships/image" Target="media/image109.png"/><Relationship Id="rId10" Type="http://schemas.openxmlformats.org/officeDocument/2006/relationships/header" Target="header1.xml"/><Relationship Id="rId31" Type="http://schemas.openxmlformats.org/officeDocument/2006/relationships/image" Target="media/image13.emf"/><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30" Type="http://schemas.openxmlformats.org/officeDocument/2006/relationships/image" Target="media/image112.png"/><Relationship Id="rId135" Type="http://schemas.openxmlformats.org/officeDocument/2006/relationships/image" Target="media/image117.png"/><Relationship Id="rId143" Type="http://schemas.openxmlformats.org/officeDocument/2006/relationships/image" Target="media/image125.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5.xml"/><Relationship Id="rId39" Type="http://schemas.openxmlformats.org/officeDocument/2006/relationships/image" Target="media/image21.png"/><Relationship Id="rId109" Type="http://schemas.openxmlformats.org/officeDocument/2006/relationships/image" Target="media/image9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7.png"/><Relationship Id="rId141" Type="http://schemas.openxmlformats.org/officeDocument/2006/relationships/image" Target="media/image123.png"/><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hyperlink" Target="http://manage.cnpcbidding.com" TargetMode="External"/><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7.jpeg"/><Relationship Id="rId66" Type="http://schemas.openxmlformats.org/officeDocument/2006/relationships/image" Target="media/image48.emf"/><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png"/><Relationship Id="rId136" Type="http://schemas.openxmlformats.org/officeDocument/2006/relationships/image" Target="media/image118.png"/><Relationship Id="rId61" Type="http://schemas.openxmlformats.org/officeDocument/2006/relationships/image" Target="media/image43.emf"/><Relationship Id="rId82" Type="http://schemas.openxmlformats.org/officeDocument/2006/relationships/image" Target="media/image64.png"/><Relationship Id="rId19" Type="http://schemas.openxmlformats.org/officeDocument/2006/relationships/image" Target="media/image2.png"/><Relationship Id="rId14" Type="http://schemas.openxmlformats.org/officeDocument/2006/relationships/header" Target="header3.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8.png"/><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4.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DA0C94-1985-481A-8A2A-43071777A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598</TotalTime>
  <Pages>62</Pages>
  <Words>2160</Words>
  <Characters>12314</Characters>
  <Application>Microsoft Office Word</Application>
  <DocSecurity>0</DocSecurity>
  <Lines>102</Lines>
  <Paragraphs>28</Paragraphs>
  <ScaleCrop>false</ScaleCrop>
  <Company>微软中国</Company>
  <LinksUpToDate>false</LinksUpToDate>
  <CharactersWithSpaces>14446</CharactersWithSpaces>
  <SharedDoc>false</SharedDoc>
  <HLinks>
    <vt:vector size="996" baseType="variant">
      <vt:variant>
        <vt:i4>1245237</vt:i4>
      </vt:variant>
      <vt:variant>
        <vt:i4>992</vt:i4>
      </vt:variant>
      <vt:variant>
        <vt:i4>0</vt:i4>
      </vt:variant>
      <vt:variant>
        <vt:i4>5</vt:i4>
      </vt:variant>
      <vt:variant>
        <vt:lpwstr/>
      </vt:variant>
      <vt:variant>
        <vt:lpwstr>_Toc461635317</vt:lpwstr>
      </vt:variant>
      <vt:variant>
        <vt:i4>1245237</vt:i4>
      </vt:variant>
      <vt:variant>
        <vt:i4>986</vt:i4>
      </vt:variant>
      <vt:variant>
        <vt:i4>0</vt:i4>
      </vt:variant>
      <vt:variant>
        <vt:i4>5</vt:i4>
      </vt:variant>
      <vt:variant>
        <vt:lpwstr/>
      </vt:variant>
      <vt:variant>
        <vt:lpwstr>_Toc461635316</vt:lpwstr>
      </vt:variant>
      <vt:variant>
        <vt:i4>1245237</vt:i4>
      </vt:variant>
      <vt:variant>
        <vt:i4>980</vt:i4>
      </vt:variant>
      <vt:variant>
        <vt:i4>0</vt:i4>
      </vt:variant>
      <vt:variant>
        <vt:i4>5</vt:i4>
      </vt:variant>
      <vt:variant>
        <vt:lpwstr/>
      </vt:variant>
      <vt:variant>
        <vt:lpwstr>_Toc461635315</vt:lpwstr>
      </vt:variant>
      <vt:variant>
        <vt:i4>1245237</vt:i4>
      </vt:variant>
      <vt:variant>
        <vt:i4>974</vt:i4>
      </vt:variant>
      <vt:variant>
        <vt:i4>0</vt:i4>
      </vt:variant>
      <vt:variant>
        <vt:i4>5</vt:i4>
      </vt:variant>
      <vt:variant>
        <vt:lpwstr/>
      </vt:variant>
      <vt:variant>
        <vt:lpwstr>_Toc461635314</vt:lpwstr>
      </vt:variant>
      <vt:variant>
        <vt:i4>1245237</vt:i4>
      </vt:variant>
      <vt:variant>
        <vt:i4>968</vt:i4>
      </vt:variant>
      <vt:variant>
        <vt:i4>0</vt:i4>
      </vt:variant>
      <vt:variant>
        <vt:i4>5</vt:i4>
      </vt:variant>
      <vt:variant>
        <vt:lpwstr/>
      </vt:variant>
      <vt:variant>
        <vt:lpwstr>_Toc461635313</vt:lpwstr>
      </vt:variant>
      <vt:variant>
        <vt:i4>1245237</vt:i4>
      </vt:variant>
      <vt:variant>
        <vt:i4>962</vt:i4>
      </vt:variant>
      <vt:variant>
        <vt:i4>0</vt:i4>
      </vt:variant>
      <vt:variant>
        <vt:i4>5</vt:i4>
      </vt:variant>
      <vt:variant>
        <vt:lpwstr/>
      </vt:variant>
      <vt:variant>
        <vt:lpwstr>_Toc461635312</vt:lpwstr>
      </vt:variant>
      <vt:variant>
        <vt:i4>1245237</vt:i4>
      </vt:variant>
      <vt:variant>
        <vt:i4>956</vt:i4>
      </vt:variant>
      <vt:variant>
        <vt:i4>0</vt:i4>
      </vt:variant>
      <vt:variant>
        <vt:i4>5</vt:i4>
      </vt:variant>
      <vt:variant>
        <vt:lpwstr/>
      </vt:variant>
      <vt:variant>
        <vt:lpwstr>_Toc461635311</vt:lpwstr>
      </vt:variant>
      <vt:variant>
        <vt:i4>1245237</vt:i4>
      </vt:variant>
      <vt:variant>
        <vt:i4>950</vt:i4>
      </vt:variant>
      <vt:variant>
        <vt:i4>0</vt:i4>
      </vt:variant>
      <vt:variant>
        <vt:i4>5</vt:i4>
      </vt:variant>
      <vt:variant>
        <vt:lpwstr/>
      </vt:variant>
      <vt:variant>
        <vt:lpwstr>_Toc461635310</vt:lpwstr>
      </vt:variant>
      <vt:variant>
        <vt:i4>1179701</vt:i4>
      </vt:variant>
      <vt:variant>
        <vt:i4>944</vt:i4>
      </vt:variant>
      <vt:variant>
        <vt:i4>0</vt:i4>
      </vt:variant>
      <vt:variant>
        <vt:i4>5</vt:i4>
      </vt:variant>
      <vt:variant>
        <vt:lpwstr/>
      </vt:variant>
      <vt:variant>
        <vt:lpwstr>_Toc461635309</vt:lpwstr>
      </vt:variant>
      <vt:variant>
        <vt:i4>1179701</vt:i4>
      </vt:variant>
      <vt:variant>
        <vt:i4>938</vt:i4>
      </vt:variant>
      <vt:variant>
        <vt:i4>0</vt:i4>
      </vt:variant>
      <vt:variant>
        <vt:i4>5</vt:i4>
      </vt:variant>
      <vt:variant>
        <vt:lpwstr/>
      </vt:variant>
      <vt:variant>
        <vt:lpwstr>_Toc461635308</vt:lpwstr>
      </vt:variant>
      <vt:variant>
        <vt:i4>1179701</vt:i4>
      </vt:variant>
      <vt:variant>
        <vt:i4>932</vt:i4>
      </vt:variant>
      <vt:variant>
        <vt:i4>0</vt:i4>
      </vt:variant>
      <vt:variant>
        <vt:i4>5</vt:i4>
      </vt:variant>
      <vt:variant>
        <vt:lpwstr/>
      </vt:variant>
      <vt:variant>
        <vt:lpwstr>_Toc461635307</vt:lpwstr>
      </vt:variant>
      <vt:variant>
        <vt:i4>1179701</vt:i4>
      </vt:variant>
      <vt:variant>
        <vt:i4>926</vt:i4>
      </vt:variant>
      <vt:variant>
        <vt:i4>0</vt:i4>
      </vt:variant>
      <vt:variant>
        <vt:i4>5</vt:i4>
      </vt:variant>
      <vt:variant>
        <vt:lpwstr/>
      </vt:variant>
      <vt:variant>
        <vt:lpwstr>_Toc461635306</vt:lpwstr>
      </vt:variant>
      <vt:variant>
        <vt:i4>1179701</vt:i4>
      </vt:variant>
      <vt:variant>
        <vt:i4>920</vt:i4>
      </vt:variant>
      <vt:variant>
        <vt:i4>0</vt:i4>
      </vt:variant>
      <vt:variant>
        <vt:i4>5</vt:i4>
      </vt:variant>
      <vt:variant>
        <vt:lpwstr/>
      </vt:variant>
      <vt:variant>
        <vt:lpwstr>_Toc461635305</vt:lpwstr>
      </vt:variant>
      <vt:variant>
        <vt:i4>1179701</vt:i4>
      </vt:variant>
      <vt:variant>
        <vt:i4>914</vt:i4>
      </vt:variant>
      <vt:variant>
        <vt:i4>0</vt:i4>
      </vt:variant>
      <vt:variant>
        <vt:i4>5</vt:i4>
      </vt:variant>
      <vt:variant>
        <vt:lpwstr/>
      </vt:variant>
      <vt:variant>
        <vt:lpwstr>_Toc461635304</vt:lpwstr>
      </vt:variant>
      <vt:variant>
        <vt:i4>1179701</vt:i4>
      </vt:variant>
      <vt:variant>
        <vt:i4>908</vt:i4>
      </vt:variant>
      <vt:variant>
        <vt:i4>0</vt:i4>
      </vt:variant>
      <vt:variant>
        <vt:i4>5</vt:i4>
      </vt:variant>
      <vt:variant>
        <vt:lpwstr/>
      </vt:variant>
      <vt:variant>
        <vt:lpwstr>_Toc461635303</vt:lpwstr>
      </vt:variant>
      <vt:variant>
        <vt:i4>1179701</vt:i4>
      </vt:variant>
      <vt:variant>
        <vt:i4>902</vt:i4>
      </vt:variant>
      <vt:variant>
        <vt:i4>0</vt:i4>
      </vt:variant>
      <vt:variant>
        <vt:i4>5</vt:i4>
      </vt:variant>
      <vt:variant>
        <vt:lpwstr/>
      </vt:variant>
      <vt:variant>
        <vt:lpwstr>_Toc461635302</vt:lpwstr>
      </vt:variant>
      <vt:variant>
        <vt:i4>1179701</vt:i4>
      </vt:variant>
      <vt:variant>
        <vt:i4>896</vt:i4>
      </vt:variant>
      <vt:variant>
        <vt:i4>0</vt:i4>
      </vt:variant>
      <vt:variant>
        <vt:i4>5</vt:i4>
      </vt:variant>
      <vt:variant>
        <vt:lpwstr/>
      </vt:variant>
      <vt:variant>
        <vt:lpwstr>_Toc461635301</vt:lpwstr>
      </vt:variant>
      <vt:variant>
        <vt:i4>1179701</vt:i4>
      </vt:variant>
      <vt:variant>
        <vt:i4>890</vt:i4>
      </vt:variant>
      <vt:variant>
        <vt:i4>0</vt:i4>
      </vt:variant>
      <vt:variant>
        <vt:i4>5</vt:i4>
      </vt:variant>
      <vt:variant>
        <vt:lpwstr/>
      </vt:variant>
      <vt:variant>
        <vt:lpwstr>_Toc461635300</vt:lpwstr>
      </vt:variant>
      <vt:variant>
        <vt:i4>1769524</vt:i4>
      </vt:variant>
      <vt:variant>
        <vt:i4>884</vt:i4>
      </vt:variant>
      <vt:variant>
        <vt:i4>0</vt:i4>
      </vt:variant>
      <vt:variant>
        <vt:i4>5</vt:i4>
      </vt:variant>
      <vt:variant>
        <vt:lpwstr/>
      </vt:variant>
      <vt:variant>
        <vt:lpwstr>_Toc461635299</vt:lpwstr>
      </vt:variant>
      <vt:variant>
        <vt:i4>1769524</vt:i4>
      </vt:variant>
      <vt:variant>
        <vt:i4>878</vt:i4>
      </vt:variant>
      <vt:variant>
        <vt:i4>0</vt:i4>
      </vt:variant>
      <vt:variant>
        <vt:i4>5</vt:i4>
      </vt:variant>
      <vt:variant>
        <vt:lpwstr/>
      </vt:variant>
      <vt:variant>
        <vt:lpwstr>_Toc461635298</vt:lpwstr>
      </vt:variant>
      <vt:variant>
        <vt:i4>1769524</vt:i4>
      </vt:variant>
      <vt:variant>
        <vt:i4>872</vt:i4>
      </vt:variant>
      <vt:variant>
        <vt:i4>0</vt:i4>
      </vt:variant>
      <vt:variant>
        <vt:i4>5</vt:i4>
      </vt:variant>
      <vt:variant>
        <vt:lpwstr/>
      </vt:variant>
      <vt:variant>
        <vt:lpwstr>_Toc461635297</vt:lpwstr>
      </vt:variant>
      <vt:variant>
        <vt:i4>1769524</vt:i4>
      </vt:variant>
      <vt:variant>
        <vt:i4>866</vt:i4>
      </vt:variant>
      <vt:variant>
        <vt:i4>0</vt:i4>
      </vt:variant>
      <vt:variant>
        <vt:i4>5</vt:i4>
      </vt:variant>
      <vt:variant>
        <vt:lpwstr/>
      </vt:variant>
      <vt:variant>
        <vt:lpwstr>_Toc461635296</vt:lpwstr>
      </vt:variant>
      <vt:variant>
        <vt:i4>1769524</vt:i4>
      </vt:variant>
      <vt:variant>
        <vt:i4>860</vt:i4>
      </vt:variant>
      <vt:variant>
        <vt:i4>0</vt:i4>
      </vt:variant>
      <vt:variant>
        <vt:i4>5</vt:i4>
      </vt:variant>
      <vt:variant>
        <vt:lpwstr/>
      </vt:variant>
      <vt:variant>
        <vt:lpwstr>_Toc461635295</vt:lpwstr>
      </vt:variant>
      <vt:variant>
        <vt:i4>1769524</vt:i4>
      </vt:variant>
      <vt:variant>
        <vt:i4>854</vt:i4>
      </vt:variant>
      <vt:variant>
        <vt:i4>0</vt:i4>
      </vt:variant>
      <vt:variant>
        <vt:i4>5</vt:i4>
      </vt:variant>
      <vt:variant>
        <vt:lpwstr/>
      </vt:variant>
      <vt:variant>
        <vt:lpwstr>_Toc461635294</vt:lpwstr>
      </vt:variant>
      <vt:variant>
        <vt:i4>1769524</vt:i4>
      </vt:variant>
      <vt:variant>
        <vt:i4>848</vt:i4>
      </vt:variant>
      <vt:variant>
        <vt:i4>0</vt:i4>
      </vt:variant>
      <vt:variant>
        <vt:i4>5</vt:i4>
      </vt:variant>
      <vt:variant>
        <vt:lpwstr/>
      </vt:variant>
      <vt:variant>
        <vt:lpwstr>_Toc461635293</vt:lpwstr>
      </vt:variant>
      <vt:variant>
        <vt:i4>1769524</vt:i4>
      </vt:variant>
      <vt:variant>
        <vt:i4>842</vt:i4>
      </vt:variant>
      <vt:variant>
        <vt:i4>0</vt:i4>
      </vt:variant>
      <vt:variant>
        <vt:i4>5</vt:i4>
      </vt:variant>
      <vt:variant>
        <vt:lpwstr/>
      </vt:variant>
      <vt:variant>
        <vt:lpwstr>_Toc461635292</vt:lpwstr>
      </vt:variant>
      <vt:variant>
        <vt:i4>1769524</vt:i4>
      </vt:variant>
      <vt:variant>
        <vt:i4>836</vt:i4>
      </vt:variant>
      <vt:variant>
        <vt:i4>0</vt:i4>
      </vt:variant>
      <vt:variant>
        <vt:i4>5</vt:i4>
      </vt:variant>
      <vt:variant>
        <vt:lpwstr/>
      </vt:variant>
      <vt:variant>
        <vt:lpwstr>_Toc461635291</vt:lpwstr>
      </vt:variant>
      <vt:variant>
        <vt:i4>1769524</vt:i4>
      </vt:variant>
      <vt:variant>
        <vt:i4>830</vt:i4>
      </vt:variant>
      <vt:variant>
        <vt:i4>0</vt:i4>
      </vt:variant>
      <vt:variant>
        <vt:i4>5</vt:i4>
      </vt:variant>
      <vt:variant>
        <vt:lpwstr/>
      </vt:variant>
      <vt:variant>
        <vt:lpwstr>_Toc461635290</vt:lpwstr>
      </vt:variant>
      <vt:variant>
        <vt:i4>1703988</vt:i4>
      </vt:variant>
      <vt:variant>
        <vt:i4>824</vt:i4>
      </vt:variant>
      <vt:variant>
        <vt:i4>0</vt:i4>
      </vt:variant>
      <vt:variant>
        <vt:i4>5</vt:i4>
      </vt:variant>
      <vt:variant>
        <vt:lpwstr/>
      </vt:variant>
      <vt:variant>
        <vt:lpwstr>_Toc461635289</vt:lpwstr>
      </vt:variant>
      <vt:variant>
        <vt:i4>1703988</vt:i4>
      </vt:variant>
      <vt:variant>
        <vt:i4>818</vt:i4>
      </vt:variant>
      <vt:variant>
        <vt:i4>0</vt:i4>
      </vt:variant>
      <vt:variant>
        <vt:i4>5</vt:i4>
      </vt:variant>
      <vt:variant>
        <vt:lpwstr/>
      </vt:variant>
      <vt:variant>
        <vt:lpwstr>_Toc461635288</vt:lpwstr>
      </vt:variant>
      <vt:variant>
        <vt:i4>1703988</vt:i4>
      </vt:variant>
      <vt:variant>
        <vt:i4>812</vt:i4>
      </vt:variant>
      <vt:variant>
        <vt:i4>0</vt:i4>
      </vt:variant>
      <vt:variant>
        <vt:i4>5</vt:i4>
      </vt:variant>
      <vt:variant>
        <vt:lpwstr/>
      </vt:variant>
      <vt:variant>
        <vt:lpwstr>_Toc461635287</vt:lpwstr>
      </vt:variant>
      <vt:variant>
        <vt:i4>1703988</vt:i4>
      </vt:variant>
      <vt:variant>
        <vt:i4>806</vt:i4>
      </vt:variant>
      <vt:variant>
        <vt:i4>0</vt:i4>
      </vt:variant>
      <vt:variant>
        <vt:i4>5</vt:i4>
      </vt:variant>
      <vt:variant>
        <vt:lpwstr/>
      </vt:variant>
      <vt:variant>
        <vt:lpwstr>_Toc461635286</vt:lpwstr>
      </vt:variant>
      <vt:variant>
        <vt:i4>1703988</vt:i4>
      </vt:variant>
      <vt:variant>
        <vt:i4>800</vt:i4>
      </vt:variant>
      <vt:variant>
        <vt:i4>0</vt:i4>
      </vt:variant>
      <vt:variant>
        <vt:i4>5</vt:i4>
      </vt:variant>
      <vt:variant>
        <vt:lpwstr/>
      </vt:variant>
      <vt:variant>
        <vt:lpwstr>_Toc461635285</vt:lpwstr>
      </vt:variant>
      <vt:variant>
        <vt:i4>1703988</vt:i4>
      </vt:variant>
      <vt:variant>
        <vt:i4>794</vt:i4>
      </vt:variant>
      <vt:variant>
        <vt:i4>0</vt:i4>
      </vt:variant>
      <vt:variant>
        <vt:i4>5</vt:i4>
      </vt:variant>
      <vt:variant>
        <vt:lpwstr/>
      </vt:variant>
      <vt:variant>
        <vt:lpwstr>_Toc461635284</vt:lpwstr>
      </vt:variant>
      <vt:variant>
        <vt:i4>1703988</vt:i4>
      </vt:variant>
      <vt:variant>
        <vt:i4>788</vt:i4>
      </vt:variant>
      <vt:variant>
        <vt:i4>0</vt:i4>
      </vt:variant>
      <vt:variant>
        <vt:i4>5</vt:i4>
      </vt:variant>
      <vt:variant>
        <vt:lpwstr/>
      </vt:variant>
      <vt:variant>
        <vt:lpwstr>_Toc461635283</vt:lpwstr>
      </vt:variant>
      <vt:variant>
        <vt:i4>1703988</vt:i4>
      </vt:variant>
      <vt:variant>
        <vt:i4>782</vt:i4>
      </vt:variant>
      <vt:variant>
        <vt:i4>0</vt:i4>
      </vt:variant>
      <vt:variant>
        <vt:i4>5</vt:i4>
      </vt:variant>
      <vt:variant>
        <vt:lpwstr/>
      </vt:variant>
      <vt:variant>
        <vt:lpwstr>_Toc461635282</vt:lpwstr>
      </vt:variant>
      <vt:variant>
        <vt:i4>1703988</vt:i4>
      </vt:variant>
      <vt:variant>
        <vt:i4>776</vt:i4>
      </vt:variant>
      <vt:variant>
        <vt:i4>0</vt:i4>
      </vt:variant>
      <vt:variant>
        <vt:i4>5</vt:i4>
      </vt:variant>
      <vt:variant>
        <vt:lpwstr/>
      </vt:variant>
      <vt:variant>
        <vt:lpwstr>_Toc461635281</vt:lpwstr>
      </vt:variant>
      <vt:variant>
        <vt:i4>1703988</vt:i4>
      </vt:variant>
      <vt:variant>
        <vt:i4>770</vt:i4>
      </vt:variant>
      <vt:variant>
        <vt:i4>0</vt:i4>
      </vt:variant>
      <vt:variant>
        <vt:i4>5</vt:i4>
      </vt:variant>
      <vt:variant>
        <vt:lpwstr/>
      </vt:variant>
      <vt:variant>
        <vt:lpwstr>_Toc461635280</vt:lpwstr>
      </vt:variant>
      <vt:variant>
        <vt:i4>1376308</vt:i4>
      </vt:variant>
      <vt:variant>
        <vt:i4>764</vt:i4>
      </vt:variant>
      <vt:variant>
        <vt:i4>0</vt:i4>
      </vt:variant>
      <vt:variant>
        <vt:i4>5</vt:i4>
      </vt:variant>
      <vt:variant>
        <vt:lpwstr/>
      </vt:variant>
      <vt:variant>
        <vt:lpwstr>_Toc461635279</vt:lpwstr>
      </vt:variant>
      <vt:variant>
        <vt:i4>1376308</vt:i4>
      </vt:variant>
      <vt:variant>
        <vt:i4>758</vt:i4>
      </vt:variant>
      <vt:variant>
        <vt:i4>0</vt:i4>
      </vt:variant>
      <vt:variant>
        <vt:i4>5</vt:i4>
      </vt:variant>
      <vt:variant>
        <vt:lpwstr/>
      </vt:variant>
      <vt:variant>
        <vt:lpwstr>_Toc461635278</vt:lpwstr>
      </vt:variant>
      <vt:variant>
        <vt:i4>1376308</vt:i4>
      </vt:variant>
      <vt:variant>
        <vt:i4>752</vt:i4>
      </vt:variant>
      <vt:variant>
        <vt:i4>0</vt:i4>
      </vt:variant>
      <vt:variant>
        <vt:i4>5</vt:i4>
      </vt:variant>
      <vt:variant>
        <vt:lpwstr/>
      </vt:variant>
      <vt:variant>
        <vt:lpwstr>_Toc461635277</vt:lpwstr>
      </vt:variant>
      <vt:variant>
        <vt:i4>1376308</vt:i4>
      </vt:variant>
      <vt:variant>
        <vt:i4>746</vt:i4>
      </vt:variant>
      <vt:variant>
        <vt:i4>0</vt:i4>
      </vt:variant>
      <vt:variant>
        <vt:i4>5</vt:i4>
      </vt:variant>
      <vt:variant>
        <vt:lpwstr/>
      </vt:variant>
      <vt:variant>
        <vt:lpwstr>_Toc461635276</vt:lpwstr>
      </vt:variant>
      <vt:variant>
        <vt:i4>1376308</vt:i4>
      </vt:variant>
      <vt:variant>
        <vt:i4>740</vt:i4>
      </vt:variant>
      <vt:variant>
        <vt:i4>0</vt:i4>
      </vt:variant>
      <vt:variant>
        <vt:i4>5</vt:i4>
      </vt:variant>
      <vt:variant>
        <vt:lpwstr/>
      </vt:variant>
      <vt:variant>
        <vt:lpwstr>_Toc461635275</vt:lpwstr>
      </vt:variant>
      <vt:variant>
        <vt:i4>1376308</vt:i4>
      </vt:variant>
      <vt:variant>
        <vt:i4>734</vt:i4>
      </vt:variant>
      <vt:variant>
        <vt:i4>0</vt:i4>
      </vt:variant>
      <vt:variant>
        <vt:i4>5</vt:i4>
      </vt:variant>
      <vt:variant>
        <vt:lpwstr/>
      </vt:variant>
      <vt:variant>
        <vt:lpwstr>_Toc461635274</vt:lpwstr>
      </vt:variant>
      <vt:variant>
        <vt:i4>1376308</vt:i4>
      </vt:variant>
      <vt:variant>
        <vt:i4>728</vt:i4>
      </vt:variant>
      <vt:variant>
        <vt:i4>0</vt:i4>
      </vt:variant>
      <vt:variant>
        <vt:i4>5</vt:i4>
      </vt:variant>
      <vt:variant>
        <vt:lpwstr/>
      </vt:variant>
      <vt:variant>
        <vt:lpwstr>_Toc461635273</vt:lpwstr>
      </vt:variant>
      <vt:variant>
        <vt:i4>1376308</vt:i4>
      </vt:variant>
      <vt:variant>
        <vt:i4>722</vt:i4>
      </vt:variant>
      <vt:variant>
        <vt:i4>0</vt:i4>
      </vt:variant>
      <vt:variant>
        <vt:i4>5</vt:i4>
      </vt:variant>
      <vt:variant>
        <vt:lpwstr/>
      </vt:variant>
      <vt:variant>
        <vt:lpwstr>_Toc461635272</vt:lpwstr>
      </vt:variant>
      <vt:variant>
        <vt:i4>1376308</vt:i4>
      </vt:variant>
      <vt:variant>
        <vt:i4>716</vt:i4>
      </vt:variant>
      <vt:variant>
        <vt:i4>0</vt:i4>
      </vt:variant>
      <vt:variant>
        <vt:i4>5</vt:i4>
      </vt:variant>
      <vt:variant>
        <vt:lpwstr/>
      </vt:variant>
      <vt:variant>
        <vt:lpwstr>_Toc461635271</vt:lpwstr>
      </vt:variant>
      <vt:variant>
        <vt:i4>1376308</vt:i4>
      </vt:variant>
      <vt:variant>
        <vt:i4>710</vt:i4>
      </vt:variant>
      <vt:variant>
        <vt:i4>0</vt:i4>
      </vt:variant>
      <vt:variant>
        <vt:i4>5</vt:i4>
      </vt:variant>
      <vt:variant>
        <vt:lpwstr/>
      </vt:variant>
      <vt:variant>
        <vt:lpwstr>_Toc461635270</vt:lpwstr>
      </vt:variant>
      <vt:variant>
        <vt:i4>1310772</vt:i4>
      </vt:variant>
      <vt:variant>
        <vt:i4>704</vt:i4>
      </vt:variant>
      <vt:variant>
        <vt:i4>0</vt:i4>
      </vt:variant>
      <vt:variant>
        <vt:i4>5</vt:i4>
      </vt:variant>
      <vt:variant>
        <vt:lpwstr/>
      </vt:variant>
      <vt:variant>
        <vt:lpwstr>_Toc461635269</vt:lpwstr>
      </vt:variant>
      <vt:variant>
        <vt:i4>1310772</vt:i4>
      </vt:variant>
      <vt:variant>
        <vt:i4>698</vt:i4>
      </vt:variant>
      <vt:variant>
        <vt:i4>0</vt:i4>
      </vt:variant>
      <vt:variant>
        <vt:i4>5</vt:i4>
      </vt:variant>
      <vt:variant>
        <vt:lpwstr/>
      </vt:variant>
      <vt:variant>
        <vt:lpwstr>_Toc461635268</vt:lpwstr>
      </vt:variant>
      <vt:variant>
        <vt:i4>1310772</vt:i4>
      </vt:variant>
      <vt:variant>
        <vt:i4>692</vt:i4>
      </vt:variant>
      <vt:variant>
        <vt:i4>0</vt:i4>
      </vt:variant>
      <vt:variant>
        <vt:i4>5</vt:i4>
      </vt:variant>
      <vt:variant>
        <vt:lpwstr/>
      </vt:variant>
      <vt:variant>
        <vt:lpwstr>_Toc461635267</vt:lpwstr>
      </vt:variant>
      <vt:variant>
        <vt:i4>1310772</vt:i4>
      </vt:variant>
      <vt:variant>
        <vt:i4>686</vt:i4>
      </vt:variant>
      <vt:variant>
        <vt:i4>0</vt:i4>
      </vt:variant>
      <vt:variant>
        <vt:i4>5</vt:i4>
      </vt:variant>
      <vt:variant>
        <vt:lpwstr/>
      </vt:variant>
      <vt:variant>
        <vt:lpwstr>_Toc461635266</vt:lpwstr>
      </vt:variant>
      <vt:variant>
        <vt:i4>1310772</vt:i4>
      </vt:variant>
      <vt:variant>
        <vt:i4>680</vt:i4>
      </vt:variant>
      <vt:variant>
        <vt:i4>0</vt:i4>
      </vt:variant>
      <vt:variant>
        <vt:i4>5</vt:i4>
      </vt:variant>
      <vt:variant>
        <vt:lpwstr/>
      </vt:variant>
      <vt:variant>
        <vt:lpwstr>_Toc461635265</vt:lpwstr>
      </vt:variant>
      <vt:variant>
        <vt:i4>1310772</vt:i4>
      </vt:variant>
      <vt:variant>
        <vt:i4>674</vt:i4>
      </vt:variant>
      <vt:variant>
        <vt:i4>0</vt:i4>
      </vt:variant>
      <vt:variant>
        <vt:i4>5</vt:i4>
      </vt:variant>
      <vt:variant>
        <vt:lpwstr/>
      </vt:variant>
      <vt:variant>
        <vt:lpwstr>_Toc461635264</vt:lpwstr>
      </vt:variant>
      <vt:variant>
        <vt:i4>1310772</vt:i4>
      </vt:variant>
      <vt:variant>
        <vt:i4>668</vt:i4>
      </vt:variant>
      <vt:variant>
        <vt:i4>0</vt:i4>
      </vt:variant>
      <vt:variant>
        <vt:i4>5</vt:i4>
      </vt:variant>
      <vt:variant>
        <vt:lpwstr/>
      </vt:variant>
      <vt:variant>
        <vt:lpwstr>_Toc461635263</vt:lpwstr>
      </vt:variant>
      <vt:variant>
        <vt:i4>1310772</vt:i4>
      </vt:variant>
      <vt:variant>
        <vt:i4>662</vt:i4>
      </vt:variant>
      <vt:variant>
        <vt:i4>0</vt:i4>
      </vt:variant>
      <vt:variant>
        <vt:i4>5</vt:i4>
      </vt:variant>
      <vt:variant>
        <vt:lpwstr/>
      </vt:variant>
      <vt:variant>
        <vt:lpwstr>_Toc461635262</vt:lpwstr>
      </vt:variant>
      <vt:variant>
        <vt:i4>1310772</vt:i4>
      </vt:variant>
      <vt:variant>
        <vt:i4>656</vt:i4>
      </vt:variant>
      <vt:variant>
        <vt:i4>0</vt:i4>
      </vt:variant>
      <vt:variant>
        <vt:i4>5</vt:i4>
      </vt:variant>
      <vt:variant>
        <vt:lpwstr/>
      </vt:variant>
      <vt:variant>
        <vt:lpwstr>_Toc461635261</vt:lpwstr>
      </vt:variant>
      <vt:variant>
        <vt:i4>1310772</vt:i4>
      </vt:variant>
      <vt:variant>
        <vt:i4>650</vt:i4>
      </vt:variant>
      <vt:variant>
        <vt:i4>0</vt:i4>
      </vt:variant>
      <vt:variant>
        <vt:i4>5</vt:i4>
      </vt:variant>
      <vt:variant>
        <vt:lpwstr/>
      </vt:variant>
      <vt:variant>
        <vt:lpwstr>_Toc461635260</vt:lpwstr>
      </vt:variant>
      <vt:variant>
        <vt:i4>1507380</vt:i4>
      </vt:variant>
      <vt:variant>
        <vt:i4>644</vt:i4>
      </vt:variant>
      <vt:variant>
        <vt:i4>0</vt:i4>
      </vt:variant>
      <vt:variant>
        <vt:i4>5</vt:i4>
      </vt:variant>
      <vt:variant>
        <vt:lpwstr/>
      </vt:variant>
      <vt:variant>
        <vt:lpwstr>_Toc461635259</vt:lpwstr>
      </vt:variant>
      <vt:variant>
        <vt:i4>1507380</vt:i4>
      </vt:variant>
      <vt:variant>
        <vt:i4>638</vt:i4>
      </vt:variant>
      <vt:variant>
        <vt:i4>0</vt:i4>
      </vt:variant>
      <vt:variant>
        <vt:i4>5</vt:i4>
      </vt:variant>
      <vt:variant>
        <vt:lpwstr/>
      </vt:variant>
      <vt:variant>
        <vt:lpwstr>_Toc461635258</vt:lpwstr>
      </vt:variant>
      <vt:variant>
        <vt:i4>1507380</vt:i4>
      </vt:variant>
      <vt:variant>
        <vt:i4>632</vt:i4>
      </vt:variant>
      <vt:variant>
        <vt:i4>0</vt:i4>
      </vt:variant>
      <vt:variant>
        <vt:i4>5</vt:i4>
      </vt:variant>
      <vt:variant>
        <vt:lpwstr/>
      </vt:variant>
      <vt:variant>
        <vt:lpwstr>_Toc461635257</vt:lpwstr>
      </vt:variant>
      <vt:variant>
        <vt:i4>1507380</vt:i4>
      </vt:variant>
      <vt:variant>
        <vt:i4>626</vt:i4>
      </vt:variant>
      <vt:variant>
        <vt:i4>0</vt:i4>
      </vt:variant>
      <vt:variant>
        <vt:i4>5</vt:i4>
      </vt:variant>
      <vt:variant>
        <vt:lpwstr/>
      </vt:variant>
      <vt:variant>
        <vt:lpwstr>_Toc461635256</vt:lpwstr>
      </vt:variant>
      <vt:variant>
        <vt:i4>1507380</vt:i4>
      </vt:variant>
      <vt:variant>
        <vt:i4>620</vt:i4>
      </vt:variant>
      <vt:variant>
        <vt:i4>0</vt:i4>
      </vt:variant>
      <vt:variant>
        <vt:i4>5</vt:i4>
      </vt:variant>
      <vt:variant>
        <vt:lpwstr/>
      </vt:variant>
      <vt:variant>
        <vt:lpwstr>_Toc461635255</vt:lpwstr>
      </vt:variant>
      <vt:variant>
        <vt:i4>1507380</vt:i4>
      </vt:variant>
      <vt:variant>
        <vt:i4>614</vt:i4>
      </vt:variant>
      <vt:variant>
        <vt:i4>0</vt:i4>
      </vt:variant>
      <vt:variant>
        <vt:i4>5</vt:i4>
      </vt:variant>
      <vt:variant>
        <vt:lpwstr/>
      </vt:variant>
      <vt:variant>
        <vt:lpwstr>_Toc461635254</vt:lpwstr>
      </vt:variant>
      <vt:variant>
        <vt:i4>1507380</vt:i4>
      </vt:variant>
      <vt:variant>
        <vt:i4>608</vt:i4>
      </vt:variant>
      <vt:variant>
        <vt:i4>0</vt:i4>
      </vt:variant>
      <vt:variant>
        <vt:i4>5</vt:i4>
      </vt:variant>
      <vt:variant>
        <vt:lpwstr/>
      </vt:variant>
      <vt:variant>
        <vt:lpwstr>_Toc461635253</vt:lpwstr>
      </vt:variant>
      <vt:variant>
        <vt:i4>1507380</vt:i4>
      </vt:variant>
      <vt:variant>
        <vt:i4>602</vt:i4>
      </vt:variant>
      <vt:variant>
        <vt:i4>0</vt:i4>
      </vt:variant>
      <vt:variant>
        <vt:i4>5</vt:i4>
      </vt:variant>
      <vt:variant>
        <vt:lpwstr/>
      </vt:variant>
      <vt:variant>
        <vt:lpwstr>_Toc461635252</vt:lpwstr>
      </vt:variant>
      <vt:variant>
        <vt:i4>1507380</vt:i4>
      </vt:variant>
      <vt:variant>
        <vt:i4>596</vt:i4>
      </vt:variant>
      <vt:variant>
        <vt:i4>0</vt:i4>
      </vt:variant>
      <vt:variant>
        <vt:i4>5</vt:i4>
      </vt:variant>
      <vt:variant>
        <vt:lpwstr/>
      </vt:variant>
      <vt:variant>
        <vt:lpwstr>_Toc461635251</vt:lpwstr>
      </vt:variant>
      <vt:variant>
        <vt:i4>1507380</vt:i4>
      </vt:variant>
      <vt:variant>
        <vt:i4>590</vt:i4>
      </vt:variant>
      <vt:variant>
        <vt:i4>0</vt:i4>
      </vt:variant>
      <vt:variant>
        <vt:i4>5</vt:i4>
      </vt:variant>
      <vt:variant>
        <vt:lpwstr/>
      </vt:variant>
      <vt:variant>
        <vt:lpwstr>_Toc461635250</vt:lpwstr>
      </vt:variant>
      <vt:variant>
        <vt:i4>1441844</vt:i4>
      </vt:variant>
      <vt:variant>
        <vt:i4>584</vt:i4>
      </vt:variant>
      <vt:variant>
        <vt:i4>0</vt:i4>
      </vt:variant>
      <vt:variant>
        <vt:i4>5</vt:i4>
      </vt:variant>
      <vt:variant>
        <vt:lpwstr/>
      </vt:variant>
      <vt:variant>
        <vt:lpwstr>_Toc461635249</vt:lpwstr>
      </vt:variant>
      <vt:variant>
        <vt:i4>1441844</vt:i4>
      </vt:variant>
      <vt:variant>
        <vt:i4>578</vt:i4>
      </vt:variant>
      <vt:variant>
        <vt:i4>0</vt:i4>
      </vt:variant>
      <vt:variant>
        <vt:i4>5</vt:i4>
      </vt:variant>
      <vt:variant>
        <vt:lpwstr/>
      </vt:variant>
      <vt:variant>
        <vt:lpwstr>_Toc461635248</vt:lpwstr>
      </vt:variant>
      <vt:variant>
        <vt:i4>1441844</vt:i4>
      </vt:variant>
      <vt:variant>
        <vt:i4>572</vt:i4>
      </vt:variant>
      <vt:variant>
        <vt:i4>0</vt:i4>
      </vt:variant>
      <vt:variant>
        <vt:i4>5</vt:i4>
      </vt:variant>
      <vt:variant>
        <vt:lpwstr/>
      </vt:variant>
      <vt:variant>
        <vt:lpwstr>_Toc461635247</vt:lpwstr>
      </vt:variant>
      <vt:variant>
        <vt:i4>1441844</vt:i4>
      </vt:variant>
      <vt:variant>
        <vt:i4>566</vt:i4>
      </vt:variant>
      <vt:variant>
        <vt:i4>0</vt:i4>
      </vt:variant>
      <vt:variant>
        <vt:i4>5</vt:i4>
      </vt:variant>
      <vt:variant>
        <vt:lpwstr/>
      </vt:variant>
      <vt:variant>
        <vt:lpwstr>_Toc461635246</vt:lpwstr>
      </vt:variant>
      <vt:variant>
        <vt:i4>1441844</vt:i4>
      </vt:variant>
      <vt:variant>
        <vt:i4>560</vt:i4>
      </vt:variant>
      <vt:variant>
        <vt:i4>0</vt:i4>
      </vt:variant>
      <vt:variant>
        <vt:i4>5</vt:i4>
      </vt:variant>
      <vt:variant>
        <vt:lpwstr/>
      </vt:variant>
      <vt:variant>
        <vt:lpwstr>_Toc461635245</vt:lpwstr>
      </vt:variant>
      <vt:variant>
        <vt:i4>1441844</vt:i4>
      </vt:variant>
      <vt:variant>
        <vt:i4>554</vt:i4>
      </vt:variant>
      <vt:variant>
        <vt:i4>0</vt:i4>
      </vt:variant>
      <vt:variant>
        <vt:i4>5</vt:i4>
      </vt:variant>
      <vt:variant>
        <vt:lpwstr/>
      </vt:variant>
      <vt:variant>
        <vt:lpwstr>_Toc461635244</vt:lpwstr>
      </vt:variant>
      <vt:variant>
        <vt:i4>1441844</vt:i4>
      </vt:variant>
      <vt:variant>
        <vt:i4>548</vt:i4>
      </vt:variant>
      <vt:variant>
        <vt:i4>0</vt:i4>
      </vt:variant>
      <vt:variant>
        <vt:i4>5</vt:i4>
      </vt:variant>
      <vt:variant>
        <vt:lpwstr/>
      </vt:variant>
      <vt:variant>
        <vt:lpwstr>_Toc461635243</vt:lpwstr>
      </vt:variant>
      <vt:variant>
        <vt:i4>1441844</vt:i4>
      </vt:variant>
      <vt:variant>
        <vt:i4>542</vt:i4>
      </vt:variant>
      <vt:variant>
        <vt:i4>0</vt:i4>
      </vt:variant>
      <vt:variant>
        <vt:i4>5</vt:i4>
      </vt:variant>
      <vt:variant>
        <vt:lpwstr/>
      </vt:variant>
      <vt:variant>
        <vt:lpwstr>_Toc461635242</vt:lpwstr>
      </vt:variant>
      <vt:variant>
        <vt:i4>1441844</vt:i4>
      </vt:variant>
      <vt:variant>
        <vt:i4>536</vt:i4>
      </vt:variant>
      <vt:variant>
        <vt:i4>0</vt:i4>
      </vt:variant>
      <vt:variant>
        <vt:i4>5</vt:i4>
      </vt:variant>
      <vt:variant>
        <vt:lpwstr/>
      </vt:variant>
      <vt:variant>
        <vt:lpwstr>_Toc461635241</vt:lpwstr>
      </vt:variant>
      <vt:variant>
        <vt:i4>1441844</vt:i4>
      </vt:variant>
      <vt:variant>
        <vt:i4>530</vt:i4>
      </vt:variant>
      <vt:variant>
        <vt:i4>0</vt:i4>
      </vt:variant>
      <vt:variant>
        <vt:i4>5</vt:i4>
      </vt:variant>
      <vt:variant>
        <vt:lpwstr/>
      </vt:variant>
      <vt:variant>
        <vt:lpwstr>_Toc461635240</vt:lpwstr>
      </vt:variant>
      <vt:variant>
        <vt:i4>1114164</vt:i4>
      </vt:variant>
      <vt:variant>
        <vt:i4>524</vt:i4>
      </vt:variant>
      <vt:variant>
        <vt:i4>0</vt:i4>
      </vt:variant>
      <vt:variant>
        <vt:i4>5</vt:i4>
      </vt:variant>
      <vt:variant>
        <vt:lpwstr/>
      </vt:variant>
      <vt:variant>
        <vt:lpwstr>_Toc461635239</vt:lpwstr>
      </vt:variant>
      <vt:variant>
        <vt:i4>1114164</vt:i4>
      </vt:variant>
      <vt:variant>
        <vt:i4>518</vt:i4>
      </vt:variant>
      <vt:variant>
        <vt:i4>0</vt:i4>
      </vt:variant>
      <vt:variant>
        <vt:i4>5</vt:i4>
      </vt:variant>
      <vt:variant>
        <vt:lpwstr/>
      </vt:variant>
      <vt:variant>
        <vt:lpwstr>_Toc461635238</vt:lpwstr>
      </vt:variant>
      <vt:variant>
        <vt:i4>1114164</vt:i4>
      </vt:variant>
      <vt:variant>
        <vt:i4>512</vt:i4>
      </vt:variant>
      <vt:variant>
        <vt:i4>0</vt:i4>
      </vt:variant>
      <vt:variant>
        <vt:i4>5</vt:i4>
      </vt:variant>
      <vt:variant>
        <vt:lpwstr/>
      </vt:variant>
      <vt:variant>
        <vt:lpwstr>_Toc461635237</vt:lpwstr>
      </vt:variant>
      <vt:variant>
        <vt:i4>1114164</vt:i4>
      </vt:variant>
      <vt:variant>
        <vt:i4>506</vt:i4>
      </vt:variant>
      <vt:variant>
        <vt:i4>0</vt:i4>
      </vt:variant>
      <vt:variant>
        <vt:i4>5</vt:i4>
      </vt:variant>
      <vt:variant>
        <vt:lpwstr/>
      </vt:variant>
      <vt:variant>
        <vt:lpwstr>_Toc461635236</vt:lpwstr>
      </vt:variant>
      <vt:variant>
        <vt:i4>1114164</vt:i4>
      </vt:variant>
      <vt:variant>
        <vt:i4>500</vt:i4>
      </vt:variant>
      <vt:variant>
        <vt:i4>0</vt:i4>
      </vt:variant>
      <vt:variant>
        <vt:i4>5</vt:i4>
      </vt:variant>
      <vt:variant>
        <vt:lpwstr/>
      </vt:variant>
      <vt:variant>
        <vt:lpwstr>_Toc461635235</vt:lpwstr>
      </vt:variant>
      <vt:variant>
        <vt:i4>1114164</vt:i4>
      </vt:variant>
      <vt:variant>
        <vt:i4>494</vt:i4>
      </vt:variant>
      <vt:variant>
        <vt:i4>0</vt:i4>
      </vt:variant>
      <vt:variant>
        <vt:i4>5</vt:i4>
      </vt:variant>
      <vt:variant>
        <vt:lpwstr/>
      </vt:variant>
      <vt:variant>
        <vt:lpwstr>_Toc461635234</vt:lpwstr>
      </vt:variant>
      <vt:variant>
        <vt:i4>1114164</vt:i4>
      </vt:variant>
      <vt:variant>
        <vt:i4>488</vt:i4>
      </vt:variant>
      <vt:variant>
        <vt:i4>0</vt:i4>
      </vt:variant>
      <vt:variant>
        <vt:i4>5</vt:i4>
      </vt:variant>
      <vt:variant>
        <vt:lpwstr/>
      </vt:variant>
      <vt:variant>
        <vt:lpwstr>_Toc461635233</vt:lpwstr>
      </vt:variant>
      <vt:variant>
        <vt:i4>1114164</vt:i4>
      </vt:variant>
      <vt:variant>
        <vt:i4>482</vt:i4>
      </vt:variant>
      <vt:variant>
        <vt:i4>0</vt:i4>
      </vt:variant>
      <vt:variant>
        <vt:i4>5</vt:i4>
      </vt:variant>
      <vt:variant>
        <vt:lpwstr/>
      </vt:variant>
      <vt:variant>
        <vt:lpwstr>_Toc461635232</vt:lpwstr>
      </vt:variant>
      <vt:variant>
        <vt:i4>1114164</vt:i4>
      </vt:variant>
      <vt:variant>
        <vt:i4>476</vt:i4>
      </vt:variant>
      <vt:variant>
        <vt:i4>0</vt:i4>
      </vt:variant>
      <vt:variant>
        <vt:i4>5</vt:i4>
      </vt:variant>
      <vt:variant>
        <vt:lpwstr/>
      </vt:variant>
      <vt:variant>
        <vt:lpwstr>_Toc461635231</vt:lpwstr>
      </vt:variant>
      <vt:variant>
        <vt:i4>1114164</vt:i4>
      </vt:variant>
      <vt:variant>
        <vt:i4>470</vt:i4>
      </vt:variant>
      <vt:variant>
        <vt:i4>0</vt:i4>
      </vt:variant>
      <vt:variant>
        <vt:i4>5</vt:i4>
      </vt:variant>
      <vt:variant>
        <vt:lpwstr/>
      </vt:variant>
      <vt:variant>
        <vt:lpwstr>_Toc461635230</vt:lpwstr>
      </vt:variant>
      <vt:variant>
        <vt:i4>1048628</vt:i4>
      </vt:variant>
      <vt:variant>
        <vt:i4>464</vt:i4>
      </vt:variant>
      <vt:variant>
        <vt:i4>0</vt:i4>
      </vt:variant>
      <vt:variant>
        <vt:i4>5</vt:i4>
      </vt:variant>
      <vt:variant>
        <vt:lpwstr/>
      </vt:variant>
      <vt:variant>
        <vt:lpwstr>_Toc461635229</vt:lpwstr>
      </vt:variant>
      <vt:variant>
        <vt:i4>1048628</vt:i4>
      </vt:variant>
      <vt:variant>
        <vt:i4>458</vt:i4>
      </vt:variant>
      <vt:variant>
        <vt:i4>0</vt:i4>
      </vt:variant>
      <vt:variant>
        <vt:i4>5</vt:i4>
      </vt:variant>
      <vt:variant>
        <vt:lpwstr/>
      </vt:variant>
      <vt:variant>
        <vt:lpwstr>_Toc461635228</vt:lpwstr>
      </vt:variant>
      <vt:variant>
        <vt:i4>1048628</vt:i4>
      </vt:variant>
      <vt:variant>
        <vt:i4>452</vt:i4>
      </vt:variant>
      <vt:variant>
        <vt:i4>0</vt:i4>
      </vt:variant>
      <vt:variant>
        <vt:i4>5</vt:i4>
      </vt:variant>
      <vt:variant>
        <vt:lpwstr/>
      </vt:variant>
      <vt:variant>
        <vt:lpwstr>_Toc461635227</vt:lpwstr>
      </vt:variant>
      <vt:variant>
        <vt:i4>1048628</vt:i4>
      </vt:variant>
      <vt:variant>
        <vt:i4>446</vt:i4>
      </vt:variant>
      <vt:variant>
        <vt:i4>0</vt:i4>
      </vt:variant>
      <vt:variant>
        <vt:i4>5</vt:i4>
      </vt:variant>
      <vt:variant>
        <vt:lpwstr/>
      </vt:variant>
      <vt:variant>
        <vt:lpwstr>_Toc461635226</vt:lpwstr>
      </vt:variant>
      <vt:variant>
        <vt:i4>1048628</vt:i4>
      </vt:variant>
      <vt:variant>
        <vt:i4>440</vt:i4>
      </vt:variant>
      <vt:variant>
        <vt:i4>0</vt:i4>
      </vt:variant>
      <vt:variant>
        <vt:i4>5</vt:i4>
      </vt:variant>
      <vt:variant>
        <vt:lpwstr/>
      </vt:variant>
      <vt:variant>
        <vt:lpwstr>_Toc461635225</vt:lpwstr>
      </vt:variant>
      <vt:variant>
        <vt:i4>1048628</vt:i4>
      </vt:variant>
      <vt:variant>
        <vt:i4>434</vt:i4>
      </vt:variant>
      <vt:variant>
        <vt:i4>0</vt:i4>
      </vt:variant>
      <vt:variant>
        <vt:i4>5</vt:i4>
      </vt:variant>
      <vt:variant>
        <vt:lpwstr/>
      </vt:variant>
      <vt:variant>
        <vt:lpwstr>_Toc461635224</vt:lpwstr>
      </vt:variant>
      <vt:variant>
        <vt:i4>1048628</vt:i4>
      </vt:variant>
      <vt:variant>
        <vt:i4>428</vt:i4>
      </vt:variant>
      <vt:variant>
        <vt:i4>0</vt:i4>
      </vt:variant>
      <vt:variant>
        <vt:i4>5</vt:i4>
      </vt:variant>
      <vt:variant>
        <vt:lpwstr/>
      </vt:variant>
      <vt:variant>
        <vt:lpwstr>_Toc461635223</vt:lpwstr>
      </vt:variant>
      <vt:variant>
        <vt:i4>1048628</vt:i4>
      </vt:variant>
      <vt:variant>
        <vt:i4>422</vt:i4>
      </vt:variant>
      <vt:variant>
        <vt:i4>0</vt:i4>
      </vt:variant>
      <vt:variant>
        <vt:i4>5</vt:i4>
      </vt:variant>
      <vt:variant>
        <vt:lpwstr/>
      </vt:variant>
      <vt:variant>
        <vt:lpwstr>_Toc461635222</vt:lpwstr>
      </vt:variant>
      <vt:variant>
        <vt:i4>1048628</vt:i4>
      </vt:variant>
      <vt:variant>
        <vt:i4>416</vt:i4>
      </vt:variant>
      <vt:variant>
        <vt:i4>0</vt:i4>
      </vt:variant>
      <vt:variant>
        <vt:i4>5</vt:i4>
      </vt:variant>
      <vt:variant>
        <vt:lpwstr/>
      </vt:variant>
      <vt:variant>
        <vt:lpwstr>_Toc461635221</vt:lpwstr>
      </vt:variant>
      <vt:variant>
        <vt:i4>1048628</vt:i4>
      </vt:variant>
      <vt:variant>
        <vt:i4>410</vt:i4>
      </vt:variant>
      <vt:variant>
        <vt:i4>0</vt:i4>
      </vt:variant>
      <vt:variant>
        <vt:i4>5</vt:i4>
      </vt:variant>
      <vt:variant>
        <vt:lpwstr/>
      </vt:variant>
      <vt:variant>
        <vt:lpwstr>_Toc461635220</vt:lpwstr>
      </vt:variant>
      <vt:variant>
        <vt:i4>1245236</vt:i4>
      </vt:variant>
      <vt:variant>
        <vt:i4>404</vt:i4>
      </vt:variant>
      <vt:variant>
        <vt:i4>0</vt:i4>
      </vt:variant>
      <vt:variant>
        <vt:i4>5</vt:i4>
      </vt:variant>
      <vt:variant>
        <vt:lpwstr/>
      </vt:variant>
      <vt:variant>
        <vt:lpwstr>_Toc461635219</vt:lpwstr>
      </vt:variant>
      <vt:variant>
        <vt:i4>1245236</vt:i4>
      </vt:variant>
      <vt:variant>
        <vt:i4>398</vt:i4>
      </vt:variant>
      <vt:variant>
        <vt:i4>0</vt:i4>
      </vt:variant>
      <vt:variant>
        <vt:i4>5</vt:i4>
      </vt:variant>
      <vt:variant>
        <vt:lpwstr/>
      </vt:variant>
      <vt:variant>
        <vt:lpwstr>_Toc461635218</vt:lpwstr>
      </vt:variant>
      <vt:variant>
        <vt:i4>1245236</vt:i4>
      </vt:variant>
      <vt:variant>
        <vt:i4>392</vt:i4>
      </vt:variant>
      <vt:variant>
        <vt:i4>0</vt:i4>
      </vt:variant>
      <vt:variant>
        <vt:i4>5</vt:i4>
      </vt:variant>
      <vt:variant>
        <vt:lpwstr/>
      </vt:variant>
      <vt:variant>
        <vt:lpwstr>_Toc461635217</vt:lpwstr>
      </vt:variant>
      <vt:variant>
        <vt:i4>1245236</vt:i4>
      </vt:variant>
      <vt:variant>
        <vt:i4>386</vt:i4>
      </vt:variant>
      <vt:variant>
        <vt:i4>0</vt:i4>
      </vt:variant>
      <vt:variant>
        <vt:i4>5</vt:i4>
      </vt:variant>
      <vt:variant>
        <vt:lpwstr/>
      </vt:variant>
      <vt:variant>
        <vt:lpwstr>_Toc461635216</vt:lpwstr>
      </vt:variant>
      <vt:variant>
        <vt:i4>1245236</vt:i4>
      </vt:variant>
      <vt:variant>
        <vt:i4>380</vt:i4>
      </vt:variant>
      <vt:variant>
        <vt:i4>0</vt:i4>
      </vt:variant>
      <vt:variant>
        <vt:i4>5</vt:i4>
      </vt:variant>
      <vt:variant>
        <vt:lpwstr/>
      </vt:variant>
      <vt:variant>
        <vt:lpwstr>_Toc461635215</vt:lpwstr>
      </vt:variant>
      <vt:variant>
        <vt:i4>1245236</vt:i4>
      </vt:variant>
      <vt:variant>
        <vt:i4>374</vt:i4>
      </vt:variant>
      <vt:variant>
        <vt:i4>0</vt:i4>
      </vt:variant>
      <vt:variant>
        <vt:i4>5</vt:i4>
      </vt:variant>
      <vt:variant>
        <vt:lpwstr/>
      </vt:variant>
      <vt:variant>
        <vt:lpwstr>_Toc461635214</vt:lpwstr>
      </vt:variant>
      <vt:variant>
        <vt:i4>1245236</vt:i4>
      </vt:variant>
      <vt:variant>
        <vt:i4>368</vt:i4>
      </vt:variant>
      <vt:variant>
        <vt:i4>0</vt:i4>
      </vt:variant>
      <vt:variant>
        <vt:i4>5</vt:i4>
      </vt:variant>
      <vt:variant>
        <vt:lpwstr/>
      </vt:variant>
      <vt:variant>
        <vt:lpwstr>_Toc461635213</vt:lpwstr>
      </vt:variant>
      <vt:variant>
        <vt:i4>1245236</vt:i4>
      </vt:variant>
      <vt:variant>
        <vt:i4>362</vt:i4>
      </vt:variant>
      <vt:variant>
        <vt:i4>0</vt:i4>
      </vt:variant>
      <vt:variant>
        <vt:i4>5</vt:i4>
      </vt:variant>
      <vt:variant>
        <vt:lpwstr/>
      </vt:variant>
      <vt:variant>
        <vt:lpwstr>_Toc461635212</vt:lpwstr>
      </vt:variant>
      <vt:variant>
        <vt:i4>1245236</vt:i4>
      </vt:variant>
      <vt:variant>
        <vt:i4>356</vt:i4>
      </vt:variant>
      <vt:variant>
        <vt:i4>0</vt:i4>
      </vt:variant>
      <vt:variant>
        <vt:i4>5</vt:i4>
      </vt:variant>
      <vt:variant>
        <vt:lpwstr/>
      </vt:variant>
      <vt:variant>
        <vt:lpwstr>_Toc461635211</vt:lpwstr>
      </vt:variant>
      <vt:variant>
        <vt:i4>1245236</vt:i4>
      </vt:variant>
      <vt:variant>
        <vt:i4>350</vt:i4>
      </vt:variant>
      <vt:variant>
        <vt:i4>0</vt:i4>
      </vt:variant>
      <vt:variant>
        <vt:i4>5</vt:i4>
      </vt:variant>
      <vt:variant>
        <vt:lpwstr/>
      </vt:variant>
      <vt:variant>
        <vt:lpwstr>_Toc461635210</vt:lpwstr>
      </vt:variant>
      <vt:variant>
        <vt:i4>1179700</vt:i4>
      </vt:variant>
      <vt:variant>
        <vt:i4>344</vt:i4>
      </vt:variant>
      <vt:variant>
        <vt:i4>0</vt:i4>
      </vt:variant>
      <vt:variant>
        <vt:i4>5</vt:i4>
      </vt:variant>
      <vt:variant>
        <vt:lpwstr/>
      </vt:variant>
      <vt:variant>
        <vt:lpwstr>_Toc461635209</vt:lpwstr>
      </vt:variant>
      <vt:variant>
        <vt:i4>1179700</vt:i4>
      </vt:variant>
      <vt:variant>
        <vt:i4>338</vt:i4>
      </vt:variant>
      <vt:variant>
        <vt:i4>0</vt:i4>
      </vt:variant>
      <vt:variant>
        <vt:i4>5</vt:i4>
      </vt:variant>
      <vt:variant>
        <vt:lpwstr/>
      </vt:variant>
      <vt:variant>
        <vt:lpwstr>_Toc461635208</vt:lpwstr>
      </vt:variant>
      <vt:variant>
        <vt:i4>1179700</vt:i4>
      </vt:variant>
      <vt:variant>
        <vt:i4>332</vt:i4>
      </vt:variant>
      <vt:variant>
        <vt:i4>0</vt:i4>
      </vt:variant>
      <vt:variant>
        <vt:i4>5</vt:i4>
      </vt:variant>
      <vt:variant>
        <vt:lpwstr/>
      </vt:variant>
      <vt:variant>
        <vt:lpwstr>_Toc461635207</vt:lpwstr>
      </vt:variant>
      <vt:variant>
        <vt:i4>1179700</vt:i4>
      </vt:variant>
      <vt:variant>
        <vt:i4>326</vt:i4>
      </vt:variant>
      <vt:variant>
        <vt:i4>0</vt:i4>
      </vt:variant>
      <vt:variant>
        <vt:i4>5</vt:i4>
      </vt:variant>
      <vt:variant>
        <vt:lpwstr/>
      </vt:variant>
      <vt:variant>
        <vt:lpwstr>_Toc461635206</vt:lpwstr>
      </vt:variant>
      <vt:variant>
        <vt:i4>1179700</vt:i4>
      </vt:variant>
      <vt:variant>
        <vt:i4>320</vt:i4>
      </vt:variant>
      <vt:variant>
        <vt:i4>0</vt:i4>
      </vt:variant>
      <vt:variant>
        <vt:i4>5</vt:i4>
      </vt:variant>
      <vt:variant>
        <vt:lpwstr/>
      </vt:variant>
      <vt:variant>
        <vt:lpwstr>_Toc461635205</vt:lpwstr>
      </vt:variant>
      <vt:variant>
        <vt:i4>1179700</vt:i4>
      </vt:variant>
      <vt:variant>
        <vt:i4>314</vt:i4>
      </vt:variant>
      <vt:variant>
        <vt:i4>0</vt:i4>
      </vt:variant>
      <vt:variant>
        <vt:i4>5</vt:i4>
      </vt:variant>
      <vt:variant>
        <vt:lpwstr/>
      </vt:variant>
      <vt:variant>
        <vt:lpwstr>_Toc461635204</vt:lpwstr>
      </vt:variant>
      <vt:variant>
        <vt:i4>1179700</vt:i4>
      </vt:variant>
      <vt:variant>
        <vt:i4>308</vt:i4>
      </vt:variant>
      <vt:variant>
        <vt:i4>0</vt:i4>
      </vt:variant>
      <vt:variant>
        <vt:i4>5</vt:i4>
      </vt:variant>
      <vt:variant>
        <vt:lpwstr/>
      </vt:variant>
      <vt:variant>
        <vt:lpwstr>_Toc461635203</vt:lpwstr>
      </vt:variant>
      <vt:variant>
        <vt:i4>1179700</vt:i4>
      </vt:variant>
      <vt:variant>
        <vt:i4>302</vt:i4>
      </vt:variant>
      <vt:variant>
        <vt:i4>0</vt:i4>
      </vt:variant>
      <vt:variant>
        <vt:i4>5</vt:i4>
      </vt:variant>
      <vt:variant>
        <vt:lpwstr/>
      </vt:variant>
      <vt:variant>
        <vt:lpwstr>_Toc461635202</vt:lpwstr>
      </vt:variant>
      <vt:variant>
        <vt:i4>1179700</vt:i4>
      </vt:variant>
      <vt:variant>
        <vt:i4>296</vt:i4>
      </vt:variant>
      <vt:variant>
        <vt:i4>0</vt:i4>
      </vt:variant>
      <vt:variant>
        <vt:i4>5</vt:i4>
      </vt:variant>
      <vt:variant>
        <vt:lpwstr/>
      </vt:variant>
      <vt:variant>
        <vt:lpwstr>_Toc461635201</vt:lpwstr>
      </vt:variant>
      <vt:variant>
        <vt:i4>1179700</vt:i4>
      </vt:variant>
      <vt:variant>
        <vt:i4>290</vt:i4>
      </vt:variant>
      <vt:variant>
        <vt:i4>0</vt:i4>
      </vt:variant>
      <vt:variant>
        <vt:i4>5</vt:i4>
      </vt:variant>
      <vt:variant>
        <vt:lpwstr/>
      </vt:variant>
      <vt:variant>
        <vt:lpwstr>_Toc461635200</vt:lpwstr>
      </vt:variant>
      <vt:variant>
        <vt:i4>1769527</vt:i4>
      </vt:variant>
      <vt:variant>
        <vt:i4>284</vt:i4>
      </vt:variant>
      <vt:variant>
        <vt:i4>0</vt:i4>
      </vt:variant>
      <vt:variant>
        <vt:i4>5</vt:i4>
      </vt:variant>
      <vt:variant>
        <vt:lpwstr/>
      </vt:variant>
      <vt:variant>
        <vt:lpwstr>_Toc461635199</vt:lpwstr>
      </vt:variant>
      <vt:variant>
        <vt:i4>1769527</vt:i4>
      </vt:variant>
      <vt:variant>
        <vt:i4>278</vt:i4>
      </vt:variant>
      <vt:variant>
        <vt:i4>0</vt:i4>
      </vt:variant>
      <vt:variant>
        <vt:i4>5</vt:i4>
      </vt:variant>
      <vt:variant>
        <vt:lpwstr/>
      </vt:variant>
      <vt:variant>
        <vt:lpwstr>_Toc461635198</vt:lpwstr>
      </vt:variant>
      <vt:variant>
        <vt:i4>1769527</vt:i4>
      </vt:variant>
      <vt:variant>
        <vt:i4>272</vt:i4>
      </vt:variant>
      <vt:variant>
        <vt:i4>0</vt:i4>
      </vt:variant>
      <vt:variant>
        <vt:i4>5</vt:i4>
      </vt:variant>
      <vt:variant>
        <vt:lpwstr/>
      </vt:variant>
      <vt:variant>
        <vt:lpwstr>_Toc461635197</vt:lpwstr>
      </vt:variant>
      <vt:variant>
        <vt:i4>1769527</vt:i4>
      </vt:variant>
      <vt:variant>
        <vt:i4>266</vt:i4>
      </vt:variant>
      <vt:variant>
        <vt:i4>0</vt:i4>
      </vt:variant>
      <vt:variant>
        <vt:i4>5</vt:i4>
      </vt:variant>
      <vt:variant>
        <vt:lpwstr/>
      </vt:variant>
      <vt:variant>
        <vt:lpwstr>_Toc461635196</vt:lpwstr>
      </vt:variant>
      <vt:variant>
        <vt:i4>1769527</vt:i4>
      </vt:variant>
      <vt:variant>
        <vt:i4>260</vt:i4>
      </vt:variant>
      <vt:variant>
        <vt:i4>0</vt:i4>
      </vt:variant>
      <vt:variant>
        <vt:i4>5</vt:i4>
      </vt:variant>
      <vt:variant>
        <vt:lpwstr/>
      </vt:variant>
      <vt:variant>
        <vt:lpwstr>_Toc461635195</vt:lpwstr>
      </vt:variant>
      <vt:variant>
        <vt:i4>1769527</vt:i4>
      </vt:variant>
      <vt:variant>
        <vt:i4>254</vt:i4>
      </vt:variant>
      <vt:variant>
        <vt:i4>0</vt:i4>
      </vt:variant>
      <vt:variant>
        <vt:i4>5</vt:i4>
      </vt:variant>
      <vt:variant>
        <vt:lpwstr/>
      </vt:variant>
      <vt:variant>
        <vt:lpwstr>_Toc461635194</vt:lpwstr>
      </vt:variant>
      <vt:variant>
        <vt:i4>1769527</vt:i4>
      </vt:variant>
      <vt:variant>
        <vt:i4>248</vt:i4>
      </vt:variant>
      <vt:variant>
        <vt:i4>0</vt:i4>
      </vt:variant>
      <vt:variant>
        <vt:i4>5</vt:i4>
      </vt:variant>
      <vt:variant>
        <vt:lpwstr/>
      </vt:variant>
      <vt:variant>
        <vt:lpwstr>_Toc461635193</vt:lpwstr>
      </vt:variant>
      <vt:variant>
        <vt:i4>1769527</vt:i4>
      </vt:variant>
      <vt:variant>
        <vt:i4>242</vt:i4>
      </vt:variant>
      <vt:variant>
        <vt:i4>0</vt:i4>
      </vt:variant>
      <vt:variant>
        <vt:i4>5</vt:i4>
      </vt:variant>
      <vt:variant>
        <vt:lpwstr/>
      </vt:variant>
      <vt:variant>
        <vt:lpwstr>_Toc461635192</vt:lpwstr>
      </vt:variant>
      <vt:variant>
        <vt:i4>1769527</vt:i4>
      </vt:variant>
      <vt:variant>
        <vt:i4>236</vt:i4>
      </vt:variant>
      <vt:variant>
        <vt:i4>0</vt:i4>
      </vt:variant>
      <vt:variant>
        <vt:i4>5</vt:i4>
      </vt:variant>
      <vt:variant>
        <vt:lpwstr/>
      </vt:variant>
      <vt:variant>
        <vt:lpwstr>_Toc461635191</vt:lpwstr>
      </vt:variant>
      <vt:variant>
        <vt:i4>1769527</vt:i4>
      </vt:variant>
      <vt:variant>
        <vt:i4>230</vt:i4>
      </vt:variant>
      <vt:variant>
        <vt:i4>0</vt:i4>
      </vt:variant>
      <vt:variant>
        <vt:i4>5</vt:i4>
      </vt:variant>
      <vt:variant>
        <vt:lpwstr/>
      </vt:variant>
      <vt:variant>
        <vt:lpwstr>_Toc461635190</vt:lpwstr>
      </vt:variant>
      <vt:variant>
        <vt:i4>1703991</vt:i4>
      </vt:variant>
      <vt:variant>
        <vt:i4>224</vt:i4>
      </vt:variant>
      <vt:variant>
        <vt:i4>0</vt:i4>
      </vt:variant>
      <vt:variant>
        <vt:i4>5</vt:i4>
      </vt:variant>
      <vt:variant>
        <vt:lpwstr/>
      </vt:variant>
      <vt:variant>
        <vt:lpwstr>_Toc461635189</vt:lpwstr>
      </vt:variant>
      <vt:variant>
        <vt:i4>1703991</vt:i4>
      </vt:variant>
      <vt:variant>
        <vt:i4>218</vt:i4>
      </vt:variant>
      <vt:variant>
        <vt:i4>0</vt:i4>
      </vt:variant>
      <vt:variant>
        <vt:i4>5</vt:i4>
      </vt:variant>
      <vt:variant>
        <vt:lpwstr/>
      </vt:variant>
      <vt:variant>
        <vt:lpwstr>_Toc461635188</vt:lpwstr>
      </vt:variant>
      <vt:variant>
        <vt:i4>1703991</vt:i4>
      </vt:variant>
      <vt:variant>
        <vt:i4>212</vt:i4>
      </vt:variant>
      <vt:variant>
        <vt:i4>0</vt:i4>
      </vt:variant>
      <vt:variant>
        <vt:i4>5</vt:i4>
      </vt:variant>
      <vt:variant>
        <vt:lpwstr/>
      </vt:variant>
      <vt:variant>
        <vt:lpwstr>_Toc461635187</vt:lpwstr>
      </vt:variant>
      <vt:variant>
        <vt:i4>1703991</vt:i4>
      </vt:variant>
      <vt:variant>
        <vt:i4>206</vt:i4>
      </vt:variant>
      <vt:variant>
        <vt:i4>0</vt:i4>
      </vt:variant>
      <vt:variant>
        <vt:i4>5</vt:i4>
      </vt:variant>
      <vt:variant>
        <vt:lpwstr/>
      </vt:variant>
      <vt:variant>
        <vt:lpwstr>_Toc461635186</vt:lpwstr>
      </vt:variant>
      <vt:variant>
        <vt:i4>1703991</vt:i4>
      </vt:variant>
      <vt:variant>
        <vt:i4>200</vt:i4>
      </vt:variant>
      <vt:variant>
        <vt:i4>0</vt:i4>
      </vt:variant>
      <vt:variant>
        <vt:i4>5</vt:i4>
      </vt:variant>
      <vt:variant>
        <vt:lpwstr/>
      </vt:variant>
      <vt:variant>
        <vt:lpwstr>_Toc461635185</vt:lpwstr>
      </vt:variant>
      <vt:variant>
        <vt:i4>1703991</vt:i4>
      </vt:variant>
      <vt:variant>
        <vt:i4>194</vt:i4>
      </vt:variant>
      <vt:variant>
        <vt:i4>0</vt:i4>
      </vt:variant>
      <vt:variant>
        <vt:i4>5</vt:i4>
      </vt:variant>
      <vt:variant>
        <vt:lpwstr/>
      </vt:variant>
      <vt:variant>
        <vt:lpwstr>_Toc461635184</vt:lpwstr>
      </vt:variant>
      <vt:variant>
        <vt:i4>1703991</vt:i4>
      </vt:variant>
      <vt:variant>
        <vt:i4>188</vt:i4>
      </vt:variant>
      <vt:variant>
        <vt:i4>0</vt:i4>
      </vt:variant>
      <vt:variant>
        <vt:i4>5</vt:i4>
      </vt:variant>
      <vt:variant>
        <vt:lpwstr/>
      </vt:variant>
      <vt:variant>
        <vt:lpwstr>_Toc461635183</vt:lpwstr>
      </vt:variant>
      <vt:variant>
        <vt:i4>1703991</vt:i4>
      </vt:variant>
      <vt:variant>
        <vt:i4>182</vt:i4>
      </vt:variant>
      <vt:variant>
        <vt:i4>0</vt:i4>
      </vt:variant>
      <vt:variant>
        <vt:i4>5</vt:i4>
      </vt:variant>
      <vt:variant>
        <vt:lpwstr/>
      </vt:variant>
      <vt:variant>
        <vt:lpwstr>_Toc461635182</vt:lpwstr>
      </vt:variant>
      <vt:variant>
        <vt:i4>1703991</vt:i4>
      </vt:variant>
      <vt:variant>
        <vt:i4>176</vt:i4>
      </vt:variant>
      <vt:variant>
        <vt:i4>0</vt:i4>
      </vt:variant>
      <vt:variant>
        <vt:i4>5</vt:i4>
      </vt:variant>
      <vt:variant>
        <vt:lpwstr/>
      </vt:variant>
      <vt:variant>
        <vt:lpwstr>_Toc461635181</vt:lpwstr>
      </vt:variant>
      <vt:variant>
        <vt:i4>1703991</vt:i4>
      </vt:variant>
      <vt:variant>
        <vt:i4>170</vt:i4>
      </vt:variant>
      <vt:variant>
        <vt:i4>0</vt:i4>
      </vt:variant>
      <vt:variant>
        <vt:i4>5</vt:i4>
      </vt:variant>
      <vt:variant>
        <vt:lpwstr/>
      </vt:variant>
      <vt:variant>
        <vt:lpwstr>_Toc461635180</vt:lpwstr>
      </vt:variant>
      <vt:variant>
        <vt:i4>1376311</vt:i4>
      </vt:variant>
      <vt:variant>
        <vt:i4>164</vt:i4>
      </vt:variant>
      <vt:variant>
        <vt:i4>0</vt:i4>
      </vt:variant>
      <vt:variant>
        <vt:i4>5</vt:i4>
      </vt:variant>
      <vt:variant>
        <vt:lpwstr/>
      </vt:variant>
      <vt:variant>
        <vt:lpwstr>_Toc461635179</vt:lpwstr>
      </vt:variant>
      <vt:variant>
        <vt:i4>1376311</vt:i4>
      </vt:variant>
      <vt:variant>
        <vt:i4>158</vt:i4>
      </vt:variant>
      <vt:variant>
        <vt:i4>0</vt:i4>
      </vt:variant>
      <vt:variant>
        <vt:i4>5</vt:i4>
      </vt:variant>
      <vt:variant>
        <vt:lpwstr/>
      </vt:variant>
      <vt:variant>
        <vt:lpwstr>_Toc461635178</vt:lpwstr>
      </vt:variant>
      <vt:variant>
        <vt:i4>1376311</vt:i4>
      </vt:variant>
      <vt:variant>
        <vt:i4>152</vt:i4>
      </vt:variant>
      <vt:variant>
        <vt:i4>0</vt:i4>
      </vt:variant>
      <vt:variant>
        <vt:i4>5</vt:i4>
      </vt:variant>
      <vt:variant>
        <vt:lpwstr/>
      </vt:variant>
      <vt:variant>
        <vt:lpwstr>_Toc461635177</vt:lpwstr>
      </vt:variant>
      <vt:variant>
        <vt:i4>1376311</vt:i4>
      </vt:variant>
      <vt:variant>
        <vt:i4>146</vt:i4>
      </vt:variant>
      <vt:variant>
        <vt:i4>0</vt:i4>
      </vt:variant>
      <vt:variant>
        <vt:i4>5</vt:i4>
      </vt:variant>
      <vt:variant>
        <vt:lpwstr/>
      </vt:variant>
      <vt:variant>
        <vt:lpwstr>_Toc461635176</vt:lpwstr>
      </vt:variant>
      <vt:variant>
        <vt:i4>1376311</vt:i4>
      </vt:variant>
      <vt:variant>
        <vt:i4>140</vt:i4>
      </vt:variant>
      <vt:variant>
        <vt:i4>0</vt:i4>
      </vt:variant>
      <vt:variant>
        <vt:i4>5</vt:i4>
      </vt:variant>
      <vt:variant>
        <vt:lpwstr/>
      </vt:variant>
      <vt:variant>
        <vt:lpwstr>_Toc461635175</vt:lpwstr>
      </vt:variant>
      <vt:variant>
        <vt:i4>1376311</vt:i4>
      </vt:variant>
      <vt:variant>
        <vt:i4>134</vt:i4>
      </vt:variant>
      <vt:variant>
        <vt:i4>0</vt:i4>
      </vt:variant>
      <vt:variant>
        <vt:i4>5</vt:i4>
      </vt:variant>
      <vt:variant>
        <vt:lpwstr/>
      </vt:variant>
      <vt:variant>
        <vt:lpwstr>_Toc461635174</vt:lpwstr>
      </vt:variant>
      <vt:variant>
        <vt:i4>1376311</vt:i4>
      </vt:variant>
      <vt:variant>
        <vt:i4>128</vt:i4>
      </vt:variant>
      <vt:variant>
        <vt:i4>0</vt:i4>
      </vt:variant>
      <vt:variant>
        <vt:i4>5</vt:i4>
      </vt:variant>
      <vt:variant>
        <vt:lpwstr/>
      </vt:variant>
      <vt:variant>
        <vt:lpwstr>_Toc461635173</vt:lpwstr>
      </vt:variant>
      <vt:variant>
        <vt:i4>1376311</vt:i4>
      </vt:variant>
      <vt:variant>
        <vt:i4>122</vt:i4>
      </vt:variant>
      <vt:variant>
        <vt:i4>0</vt:i4>
      </vt:variant>
      <vt:variant>
        <vt:i4>5</vt:i4>
      </vt:variant>
      <vt:variant>
        <vt:lpwstr/>
      </vt:variant>
      <vt:variant>
        <vt:lpwstr>_Toc461635172</vt:lpwstr>
      </vt:variant>
      <vt:variant>
        <vt:i4>1376311</vt:i4>
      </vt:variant>
      <vt:variant>
        <vt:i4>116</vt:i4>
      </vt:variant>
      <vt:variant>
        <vt:i4>0</vt:i4>
      </vt:variant>
      <vt:variant>
        <vt:i4>5</vt:i4>
      </vt:variant>
      <vt:variant>
        <vt:lpwstr/>
      </vt:variant>
      <vt:variant>
        <vt:lpwstr>_Toc461635171</vt:lpwstr>
      </vt:variant>
      <vt:variant>
        <vt:i4>1376311</vt:i4>
      </vt:variant>
      <vt:variant>
        <vt:i4>110</vt:i4>
      </vt:variant>
      <vt:variant>
        <vt:i4>0</vt:i4>
      </vt:variant>
      <vt:variant>
        <vt:i4>5</vt:i4>
      </vt:variant>
      <vt:variant>
        <vt:lpwstr/>
      </vt:variant>
      <vt:variant>
        <vt:lpwstr>_Toc461635170</vt:lpwstr>
      </vt:variant>
      <vt:variant>
        <vt:i4>1310775</vt:i4>
      </vt:variant>
      <vt:variant>
        <vt:i4>104</vt:i4>
      </vt:variant>
      <vt:variant>
        <vt:i4>0</vt:i4>
      </vt:variant>
      <vt:variant>
        <vt:i4>5</vt:i4>
      </vt:variant>
      <vt:variant>
        <vt:lpwstr/>
      </vt:variant>
      <vt:variant>
        <vt:lpwstr>_Toc461635169</vt:lpwstr>
      </vt:variant>
      <vt:variant>
        <vt:i4>1310775</vt:i4>
      </vt:variant>
      <vt:variant>
        <vt:i4>98</vt:i4>
      </vt:variant>
      <vt:variant>
        <vt:i4>0</vt:i4>
      </vt:variant>
      <vt:variant>
        <vt:i4>5</vt:i4>
      </vt:variant>
      <vt:variant>
        <vt:lpwstr/>
      </vt:variant>
      <vt:variant>
        <vt:lpwstr>_Toc461635168</vt:lpwstr>
      </vt:variant>
      <vt:variant>
        <vt:i4>1310775</vt:i4>
      </vt:variant>
      <vt:variant>
        <vt:i4>92</vt:i4>
      </vt:variant>
      <vt:variant>
        <vt:i4>0</vt:i4>
      </vt:variant>
      <vt:variant>
        <vt:i4>5</vt:i4>
      </vt:variant>
      <vt:variant>
        <vt:lpwstr/>
      </vt:variant>
      <vt:variant>
        <vt:lpwstr>_Toc461635167</vt:lpwstr>
      </vt:variant>
      <vt:variant>
        <vt:i4>1310775</vt:i4>
      </vt:variant>
      <vt:variant>
        <vt:i4>86</vt:i4>
      </vt:variant>
      <vt:variant>
        <vt:i4>0</vt:i4>
      </vt:variant>
      <vt:variant>
        <vt:i4>5</vt:i4>
      </vt:variant>
      <vt:variant>
        <vt:lpwstr/>
      </vt:variant>
      <vt:variant>
        <vt:lpwstr>_Toc461635166</vt:lpwstr>
      </vt:variant>
      <vt:variant>
        <vt:i4>1310775</vt:i4>
      </vt:variant>
      <vt:variant>
        <vt:i4>80</vt:i4>
      </vt:variant>
      <vt:variant>
        <vt:i4>0</vt:i4>
      </vt:variant>
      <vt:variant>
        <vt:i4>5</vt:i4>
      </vt:variant>
      <vt:variant>
        <vt:lpwstr/>
      </vt:variant>
      <vt:variant>
        <vt:lpwstr>_Toc461635165</vt:lpwstr>
      </vt:variant>
      <vt:variant>
        <vt:i4>1310775</vt:i4>
      </vt:variant>
      <vt:variant>
        <vt:i4>74</vt:i4>
      </vt:variant>
      <vt:variant>
        <vt:i4>0</vt:i4>
      </vt:variant>
      <vt:variant>
        <vt:i4>5</vt:i4>
      </vt:variant>
      <vt:variant>
        <vt:lpwstr/>
      </vt:variant>
      <vt:variant>
        <vt:lpwstr>_Toc461635164</vt:lpwstr>
      </vt:variant>
      <vt:variant>
        <vt:i4>1310775</vt:i4>
      </vt:variant>
      <vt:variant>
        <vt:i4>68</vt:i4>
      </vt:variant>
      <vt:variant>
        <vt:i4>0</vt:i4>
      </vt:variant>
      <vt:variant>
        <vt:i4>5</vt:i4>
      </vt:variant>
      <vt:variant>
        <vt:lpwstr/>
      </vt:variant>
      <vt:variant>
        <vt:lpwstr>_Toc461635163</vt:lpwstr>
      </vt:variant>
      <vt:variant>
        <vt:i4>1310775</vt:i4>
      </vt:variant>
      <vt:variant>
        <vt:i4>62</vt:i4>
      </vt:variant>
      <vt:variant>
        <vt:i4>0</vt:i4>
      </vt:variant>
      <vt:variant>
        <vt:i4>5</vt:i4>
      </vt:variant>
      <vt:variant>
        <vt:lpwstr/>
      </vt:variant>
      <vt:variant>
        <vt:lpwstr>_Toc461635162</vt:lpwstr>
      </vt:variant>
      <vt:variant>
        <vt:i4>1310775</vt:i4>
      </vt:variant>
      <vt:variant>
        <vt:i4>56</vt:i4>
      </vt:variant>
      <vt:variant>
        <vt:i4>0</vt:i4>
      </vt:variant>
      <vt:variant>
        <vt:i4>5</vt:i4>
      </vt:variant>
      <vt:variant>
        <vt:lpwstr/>
      </vt:variant>
      <vt:variant>
        <vt:lpwstr>_Toc461635161</vt:lpwstr>
      </vt:variant>
      <vt:variant>
        <vt:i4>1310775</vt:i4>
      </vt:variant>
      <vt:variant>
        <vt:i4>50</vt:i4>
      </vt:variant>
      <vt:variant>
        <vt:i4>0</vt:i4>
      </vt:variant>
      <vt:variant>
        <vt:i4>5</vt:i4>
      </vt:variant>
      <vt:variant>
        <vt:lpwstr/>
      </vt:variant>
      <vt:variant>
        <vt:lpwstr>_Toc461635160</vt:lpwstr>
      </vt:variant>
      <vt:variant>
        <vt:i4>1507383</vt:i4>
      </vt:variant>
      <vt:variant>
        <vt:i4>44</vt:i4>
      </vt:variant>
      <vt:variant>
        <vt:i4>0</vt:i4>
      </vt:variant>
      <vt:variant>
        <vt:i4>5</vt:i4>
      </vt:variant>
      <vt:variant>
        <vt:lpwstr/>
      </vt:variant>
      <vt:variant>
        <vt:lpwstr>_Toc461635159</vt:lpwstr>
      </vt:variant>
      <vt:variant>
        <vt:i4>1507383</vt:i4>
      </vt:variant>
      <vt:variant>
        <vt:i4>38</vt:i4>
      </vt:variant>
      <vt:variant>
        <vt:i4>0</vt:i4>
      </vt:variant>
      <vt:variant>
        <vt:i4>5</vt:i4>
      </vt:variant>
      <vt:variant>
        <vt:lpwstr/>
      </vt:variant>
      <vt:variant>
        <vt:lpwstr>_Toc461635158</vt:lpwstr>
      </vt:variant>
      <vt:variant>
        <vt:i4>1507383</vt:i4>
      </vt:variant>
      <vt:variant>
        <vt:i4>32</vt:i4>
      </vt:variant>
      <vt:variant>
        <vt:i4>0</vt:i4>
      </vt:variant>
      <vt:variant>
        <vt:i4>5</vt:i4>
      </vt:variant>
      <vt:variant>
        <vt:lpwstr/>
      </vt:variant>
      <vt:variant>
        <vt:lpwstr>_Toc461635157</vt:lpwstr>
      </vt:variant>
      <vt:variant>
        <vt:i4>1507383</vt:i4>
      </vt:variant>
      <vt:variant>
        <vt:i4>26</vt:i4>
      </vt:variant>
      <vt:variant>
        <vt:i4>0</vt:i4>
      </vt:variant>
      <vt:variant>
        <vt:i4>5</vt:i4>
      </vt:variant>
      <vt:variant>
        <vt:lpwstr/>
      </vt:variant>
      <vt:variant>
        <vt:lpwstr>_Toc461635156</vt:lpwstr>
      </vt:variant>
      <vt:variant>
        <vt:i4>1507383</vt:i4>
      </vt:variant>
      <vt:variant>
        <vt:i4>20</vt:i4>
      </vt:variant>
      <vt:variant>
        <vt:i4>0</vt:i4>
      </vt:variant>
      <vt:variant>
        <vt:i4>5</vt:i4>
      </vt:variant>
      <vt:variant>
        <vt:lpwstr/>
      </vt:variant>
      <vt:variant>
        <vt:lpwstr>_Toc461635155</vt:lpwstr>
      </vt:variant>
      <vt:variant>
        <vt:i4>1507383</vt:i4>
      </vt:variant>
      <vt:variant>
        <vt:i4>14</vt:i4>
      </vt:variant>
      <vt:variant>
        <vt:i4>0</vt:i4>
      </vt:variant>
      <vt:variant>
        <vt:i4>5</vt:i4>
      </vt:variant>
      <vt:variant>
        <vt:lpwstr/>
      </vt:variant>
      <vt:variant>
        <vt:lpwstr>_Toc461635154</vt:lpwstr>
      </vt:variant>
      <vt:variant>
        <vt:i4>1507383</vt:i4>
      </vt:variant>
      <vt:variant>
        <vt:i4>8</vt:i4>
      </vt:variant>
      <vt:variant>
        <vt:i4>0</vt:i4>
      </vt:variant>
      <vt:variant>
        <vt:i4>5</vt:i4>
      </vt:variant>
      <vt:variant>
        <vt:lpwstr/>
      </vt:variant>
      <vt:variant>
        <vt:lpwstr>_Toc461635153</vt:lpwstr>
      </vt:variant>
      <vt:variant>
        <vt:i4>1507383</vt:i4>
      </vt:variant>
      <vt:variant>
        <vt:i4>2</vt:i4>
      </vt:variant>
      <vt:variant>
        <vt:i4>0</vt:i4>
      </vt:variant>
      <vt:variant>
        <vt:i4>5</vt:i4>
      </vt:variant>
      <vt:variant>
        <vt:lpwstr/>
      </vt:variant>
      <vt:variant>
        <vt:lpwstr>_Toc461635152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kenneth</cp:lastModifiedBy>
  <cp:revision>14</cp:revision>
  <dcterms:created xsi:type="dcterms:W3CDTF">2016-12-25T16:57:00Z</dcterms:created>
  <dcterms:modified xsi:type="dcterms:W3CDTF">2017-01-18T01:28:00Z</dcterms:modified>
</cp:coreProperties>
</file>